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6C025" w14:textId="7AADA261" w:rsidR="004C542C" w:rsidRDefault="00922C05" w:rsidP="000C61BA">
      <w:pPr>
        <w:spacing w:before="0" w:after="0"/>
        <w:ind w:right="414"/>
        <w:jc w:val="right"/>
        <w:rPr>
          <w:rFonts w:asciiTheme="minorHAnsi" w:hAnsiTheme="minorHAnsi" w:cstheme="minorHAnsi"/>
          <w:b/>
          <w:bCs/>
          <w:iCs/>
          <w:color w:val="002060"/>
          <w:sz w:val="24"/>
        </w:rPr>
      </w:pPr>
      <w:r w:rsidRPr="00DB1C31">
        <w:rPr>
          <w:rFonts w:asciiTheme="minorHAnsi" w:hAnsiTheme="minorHAnsi" w:cstheme="minorHAnsi"/>
          <w:b/>
          <w:bCs/>
          <w:iCs/>
          <w:color w:val="002060"/>
          <w:sz w:val="24"/>
        </w:rPr>
        <w:t xml:space="preserve">Anexa </w:t>
      </w:r>
      <w:r w:rsidR="0097432B">
        <w:rPr>
          <w:rFonts w:asciiTheme="minorHAnsi" w:hAnsiTheme="minorHAnsi" w:cstheme="minorHAnsi"/>
          <w:b/>
          <w:bCs/>
          <w:iCs/>
          <w:color w:val="002060"/>
          <w:sz w:val="24"/>
        </w:rPr>
        <w:t xml:space="preserve">nr. </w:t>
      </w:r>
      <w:r w:rsidR="00C806E0">
        <w:rPr>
          <w:rFonts w:asciiTheme="minorHAnsi" w:hAnsiTheme="minorHAnsi" w:cstheme="minorHAnsi"/>
          <w:b/>
          <w:bCs/>
          <w:iCs/>
          <w:color w:val="002060"/>
          <w:sz w:val="24"/>
        </w:rPr>
        <w:t>9</w:t>
      </w:r>
      <w:r w:rsidR="004C542C">
        <w:rPr>
          <w:rFonts w:asciiTheme="minorHAnsi" w:hAnsiTheme="minorHAnsi" w:cstheme="minorHAnsi"/>
          <w:b/>
          <w:bCs/>
          <w:iCs/>
          <w:color w:val="002060"/>
          <w:sz w:val="24"/>
        </w:rPr>
        <w:t xml:space="preserve"> la Ghidul solicitantului</w:t>
      </w:r>
    </w:p>
    <w:p w14:paraId="773A3847" w14:textId="50D61266" w:rsidR="00922C05" w:rsidRPr="00DB1C31" w:rsidRDefault="00922C05" w:rsidP="004C542C">
      <w:pPr>
        <w:spacing w:before="0" w:after="0"/>
        <w:ind w:right="414"/>
        <w:jc w:val="center"/>
        <w:rPr>
          <w:rFonts w:asciiTheme="minorHAnsi" w:hAnsiTheme="minorHAnsi" w:cstheme="minorHAnsi"/>
          <w:b/>
          <w:bCs/>
          <w:iCs/>
          <w:color w:val="002060"/>
          <w:sz w:val="24"/>
        </w:rPr>
      </w:pPr>
      <w:bookmarkStart w:id="0" w:name="_Hlk196833117"/>
      <w:r w:rsidRPr="00DB1C31">
        <w:rPr>
          <w:rFonts w:asciiTheme="minorHAnsi" w:hAnsiTheme="minorHAnsi" w:cstheme="minorHAnsi"/>
          <w:b/>
          <w:bCs/>
          <w:iCs/>
          <w:color w:val="002060"/>
          <w:sz w:val="24"/>
        </w:rPr>
        <w:t>Grila de verificare a eligibilității cererilor de finanțare</w:t>
      </w:r>
      <w:bookmarkEnd w:id="0"/>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DB1C31" w14:paraId="536E29CD" w14:textId="77777777" w:rsidTr="00922C05">
        <w:trPr>
          <w:jc w:val="center"/>
        </w:trPr>
        <w:tc>
          <w:tcPr>
            <w:tcW w:w="14458" w:type="dxa"/>
            <w:gridSpan w:val="2"/>
          </w:tcPr>
          <w:p w14:paraId="0F8DF149" w14:textId="77777777" w:rsidR="00922C05" w:rsidRPr="00DB1C31" w:rsidRDefault="00922C05" w:rsidP="00FE5F7E">
            <w:pPr>
              <w:pStyle w:val="Title"/>
              <w:tabs>
                <w:tab w:val="left" w:pos="4260"/>
              </w:tabs>
              <w:spacing w:before="0" w:after="0"/>
              <w:outlineLvl w:val="0"/>
              <w:rPr>
                <w:rFonts w:asciiTheme="minorHAnsi" w:hAnsiTheme="minorHAnsi" w:cstheme="minorHAnsi"/>
                <w:color w:val="002060"/>
                <w:sz w:val="24"/>
              </w:rPr>
            </w:pPr>
            <w:r w:rsidRPr="00DB1C31">
              <w:rPr>
                <w:rFonts w:asciiTheme="minorHAnsi" w:hAnsiTheme="minorHAnsi" w:cstheme="minorHAnsi"/>
                <w:color w:val="002060"/>
                <w:sz w:val="24"/>
              </w:rPr>
              <w:t>Program Sănătate</w:t>
            </w:r>
          </w:p>
        </w:tc>
      </w:tr>
      <w:tr w:rsidR="004C53B1" w:rsidRPr="00DB1C31" w14:paraId="272A551E" w14:textId="77777777" w:rsidTr="00922C05">
        <w:trPr>
          <w:jc w:val="center"/>
        </w:trPr>
        <w:tc>
          <w:tcPr>
            <w:tcW w:w="1955" w:type="dxa"/>
          </w:tcPr>
          <w:p w14:paraId="444684B9"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Prioritate</w:t>
            </w:r>
          </w:p>
        </w:tc>
        <w:tc>
          <w:tcPr>
            <w:tcW w:w="12503" w:type="dxa"/>
          </w:tcPr>
          <w:p w14:paraId="605E9295" w14:textId="53F11456" w:rsidR="004C53B1" w:rsidRPr="002435EC" w:rsidRDefault="00C806E0" w:rsidP="00FE5F7E">
            <w:pPr>
              <w:pStyle w:val="Title"/>
              <w:spacing w:before="0" w:after="0"/>
              <w:jc w:val="both"/>
              <w:outlineLvl w:val="0"/>
              <w:rPr>
                <w:rFonts w:asciiTheme="minorHAnsi" w:hAnsiTheme="minorHAnsi" w:cstheme="minorHAnsi"/>
                <w:color w:val="002060"/>
                <w:sz w:val="24"/>
              </w:rPr>
            </w:pPr>
            <w:r w:rsidRPr="00C806E0">
              <w:rPr>
                <w:rFonts w:asciiTheme="minorHAnsi" w:hAnsiTheme="minorHAnsi" w:cstheme="minorHAnsi"/>
                <w:color w:val="002060"/>
                <w:sz w:val="24"/>
              </w:rPr>
              <w:t>Prioritatea 1: Creșterea calității serviciilor de asistență medicală primară, comunitară, a serviciilor oferite în regim ambulatoriu și îmbunătățirea și consolidarea serviciilor preventive</w:t>
            </w:r>
            <w:r w:rsidR="004C53B1" w:rsidRPr="00DB1C31">
              <w:rPr>
                <w:rFonts w:asciiTheme="minorHAnsi" w:hAnsiTheme="minorHAnsi" w:cstheme="minorHAnsi"/>
                <w:color w:val="002060"/>
                <w:sz w:val="24"/>
              </w:rPr>
              <w:t xml:space="preserve"> </w:t>
            </w:r>
          </w:p>
        </w:tc>
      </w:tr>
      <w:tr w:rsidR="004C53B1" w:rsidRPr="00DB1C31" w14:paraId="5A17F252" w14:textId="77777777" w:rsidTr="00922C05">
        <w:trPr>
          <w:jc w:val="center"/>
        </w:trPr>
        <w:tc>
          <w:tcPr>
            <w:tcW w:w="1955" w:type="dxa"/>
          </w:tcPr>
          <w:p w14:paraId="1E102476"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Obiectiv specific</w:t>
            </w:r>
          </w:p>
        </w:tc>
        <w:tc>
          <w:tcPr>
            <w:tcW w:w="12503" w:type="dxa"/>
          </w:tcPr>
          <w:p w14:paraId="6C537E0F"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4C53B1" w:rsidRPr="00DB1C31" w14:paraId="75126570" w14:textId="77777777" w:rsidTr="00922C05">
        <w:trPr>
          <w:jc w:val="center"/>
        </w:trPr>
        <w:tc>
          <w:tcPr>
            <w:tcW w:w="1955" w:type="dxa"/>
          </w:tcPr>
          <w:p w14:paraId="63B80AC7"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Apel</w:t>
            </w:r>
          </w:p>
        </w:tc>
        <w:tc>
          <w:tcPr>
            <w:tcW w:w="12503" w:type="dxa"/>
          </w:tcPr>
          <w:p w14:paraId="26827014" w14:textId="7B386317" w:rsidR="004C53B1" w:rsidRPr="00DB1C31" w:rsidRDefault="00C806E0" w:rsidP="008D45EA">
            <w:pPr>
              <w:spacing w:before="0" w:after="0"/>
              <w:ind w:right="120"/>
              <w:jc w:val="both"/>
              <w:rPr>
                <w:rFonts w:asciiTheme="minorHAnsi" w:eastAsia="Calibri" w:hAnsiTheme="minorHAnsi" w:cstheme="minorHAnsi"/>
                <w:b/>
                <w:bCs/>
                <w:color w:val="FF0000"/>
                <w:sz w:val="24"/>
              </w:rPr>
            </w:pPr>
            <w:r w:rsidRPr="00C806E0">
              <w:rPr>
                <w:rFonts w:asciiTheme="minorHAnsi" w:eastAsia="Calibri" w:hAnsiTheme="minorHAnsi" w:cstheme="minorHAnsi"/>
                <w:b/>
                <w:bCs/>
                <w:color w:val="002060"/>
                <w:sz w:val="24"/>
              </w:rPr>
              <w:t xml:space="preserve">Ghidul Solicitantului: Investiții în infrastructura publică a unităților de învățământ publice </w:t>
            </w:r>
            <w:r w:rsidR="00C112E2" w:rsidRPr="00C112E2">
              <w:rPr>
                <w:rFonts w:asciiTheme="minorHAnsi" w:eastAsia="Calibri" w:hAnsiTheme="minorHAnsi" w:cstheme="minorHAnsi"/>
                <w:b/>
                <w:bCs/>
                <w:color w:val="002060"/>
                <w:sz w:val="24"/>
              </w:rPr>
              <w:t xml:space="preserve">din mediul rural </w:t>
            </w:r>
            <w:r w:rsidRPr="00C806E0">
              <w:rPr>
                <w:rFonts w:asciiTheme="minorHAnsi" w:eastAsia="Calibri" w:hAnsiTheme="minorHAnsi" w:cstheme="minorHAnsi"/>
                <w:b/>
                <w:bCs/>
                <w:color w:val="002060"/>
                <w:sz w:val="24"/>
              </w:rPr>
              <w:t>în care se furnizează servicii de asistență medicală școlară, inclusiv servicii de sănătate orală (reabilitare/</w:t>
            </w:r>
            <w:r w:rsidR="002E586F">
              <w:rPr>
                <w:rFonts w:asciiTheme="minorHAnsi" w:eastAsia="Calibri" w:hAnsiTheme="minorHAnsi" w:cstheme="minorHAnsi"/>
                <w:b/>
                <w:bCs/>
                <w:color w:val="002060"/>
                <w:sz w:val="24"/>
              </w:rPr>
              <w:t>modernizare</w:t>
            </w:r>
            <w:r w:rsidRPr="00C806E0">
              <w:rPr>
                <w:rFonts w:asciiTheme="minorHAnsi" w:eastAsia="Calibri" w:hAnsiTheme="minorHAnsi" w:cstheme="minorHAnsi"/>
                <w:b/>
                <w:bCs/>
                <w:color w:val="002060"/>
                <w:sz w:val="24"/>
              </w:rPr>
              <w:t>/dotare)</w:t>
            </w:r>
          </w:p>
        </w:tc>
      </w:tr>
      <w:tr w:rsidR="00922C05" w:rsidRPr="00DB1C31" w14:paraId="3E08A05A" w14:textId="77777777" w:rsidTr="00922C05">
        <w:trPr>
          <w:jc w:val="center"/>
        </w:trPr>
        <w:tc>
          <w:tcPr>
            <w:tcW w:w="1955" w:type="dxa"/>
          </w:tcPr>
          <w:p w14:paraId="5DCA600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Titlul cererii de finanțare:</w:t>
            </w:r>
          </w:p>
        </w:tc>
        <w:tc>
          <w:tcPr>
            <w:tcW w:w="12503" w:type="dxa"/>
          </w:tcPr>
          <w:p w14:paraId="37D33E45"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1BBBC11A" w14:textId="77777777" w:rsidTr="00922C05">
        <w:trPr>
          <w:jc w:val="center"/>
        </w:trPr>
        <w:tc>
          <w:tcPr>
            <w:tcW w:w="1955" w:type="dxa"/>
          </w:tcPr>
          <w:p w14:paraId="6BFC7AE1"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apel de proiecte</w:t>
            </w:r>
          </w:p>
        </w:tc>
        <w:tc>
          <w:tcPr>
            <w:tcW w:w="12503" w:type="dxa"/>
          </w:tcPr>
          <w:p w14:paraId="5002EFF1" w14:textId="77777777" w:rsidR="00922C05" w:rsidRPr="00DB1C31" w:rsidRDefault="00922C05" w:rsidP="00C806E0">
            <w:pPr>
              <w:pStyle w:val="Title"/>
              <w:spacing w:before="0" w:after="0"/>
              <w:outlineLvl w:val="0"/>
              <w:rPr>
                <w:rFonts w:asciiTheme="minorHAnsi" w:hAnsiTheme="minorHAnsi" w:cstheme="minorHAnsi"/>
                <w:iCs/>
                <w:color w:val="002060"/>
                <w:sz w:val="24"/>
              </w:rPr>
            </w:pPr>
          </w:p>
        </w:tc>
      </w:tr>
      <w:tr w:rsidR="00922C05" w:rsidRPr="00DB1C31" w14:paraId="7E6B7668" w14:textId="77777777" w:rsidTr="00922C05">
        <w:trPr>
          <w:jc w:val="center"/>
        </w:trPr>
        <w:tc>
          <w:tcPr>
            <w:tcW w:w="1955" w:type="dxa"/>
          </w:tcPr>
          <w:p w14:paraId="0CEBC00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Cod SMIS</w:t>
            </w:r>
          </w:p>
        </w:tc>
        <w:tc>
          <w:tcPr>
            <w:tcW w:w="12503" w:type="dxa"/>
          </w:tcPr>
          <w:p w14:paraId="4B32FEF2"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2D84D8CE" w14:textId="77777777" w:rsidTr="00922C05">
        <w:trPr>
          <w:jc w:val="center"/>
        </w:trPr>
        <w:tc>
          <w:tcPr>
            <w:tcW w:w="1955" w:type="dxa"/>
          </w:tcPr>
          <w:p w14:paraId="7BAA7494"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înregistrare:</w:t>
            </w:r>
          </w:p>
        </w:tc>
        <w:tc>
          <w:tcPr>
            <w:tcW w:w="12503" w:type="dxa"/>
          </w:tcPr>
          <w:p w14:paraId="55475B42"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25BDA420" w14:textId="77777777" w:rsidTr="00922C05">
        <w:trPr>
          <w:jc w:val="center"/>
        </w:trPr>
        <w:tc>
          <w:tcPr>
            <w:tcW w:w="1955" w:type="dxa"/>
          </w:tcPr>
          <w:p w14:paraId="5C7E2AE7"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Solicitantul:</w:t>
            </w:r>
          </w:p>
        </w:tc>
        <w:tc>
          <w:tcPr>
            <w:tcW w:w="12503" w:type="dxa"/>
          </w:tcPr>
          <w:p w14:paraId="6F40D87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bl>
    <w:p w14:paraId="774E375D" w14:textId="77777777" w:rsidR="00922C05" w:rsidRPr="00DB1C31" w:rsidRDefault="00922C05" w:rsidP="00FE5F7E">
      <w:pPr>
        <w:spacing w:before="0" w:after="0"/>
        <w:jc w:val="both"/>
        <w:rPr>
          <w:rFonts w:asciiTheme="minorHAnsi" w:hAnsiTheme="minorHAnsi" w:cstheme="minorHAnsi"/>
          <w:b/>
          <w:color w:val="002060"/>
          <w:sz w:val="24"/>
        </w:rPr>
      </w:pPr>
    </w:p>
    <w:tbl>
      <w:tblPr>
        <w:tblStyle w:val="GridTable2-Accent31"/>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DB1C31" w14:paraId="26F6FF48"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0EAEDF87"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Cerința/ Criteriul</w:t>
            </w:r>
          </w:p>
        </w:tc>
        <w:tc>
          <w:tcPr>
            <w:tcW w:w="258" w:type="pct"/>
            <w:shd w:val="clear" w:color="auto" w:fill="DAEEF3" w:themeFill="accent5" w:themeFillTint="33"/>
          </w:tcPr>
          <w:p w14:paraId="65C1F184" w14:textId="77777777" w:rsidR="00922C05" w:rsidRPr="00DB1C31"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5C5B4CFD"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NU</w:t>
            </w:r>
          </w:p>
        </w:tc>
        <w:tc>
          <w:tcPr>
            <w:tcW w:w="226" w:type="pct"/>
            <w:shd w:val="clear" w:color="auto" w:fill="DAEEF3" w:themeFill="accent5" w:themeFillTint="33"/>
          </w:tcPr>
          <w:p w14:paraId="35A55F4D" w14:textId="77777777" w:rsidR="00922C05" w:rsidRPr="00DB1C31"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445DB33"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Observații</w:t>
            </w:r>
          </w:p>
        </w:tc>
      </w:tr>
      <w:tr w:rsidR="00922C05" w:rsidRPr="00DB1C31" w14:paraId="7CD25028"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CAC3922"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 Forma de constituire a solicitantului/lider de parteneriat/parteneri</w:t>
            </w:r>
          </w:p>
          <w:p w14:paraId="2618AE3C" w14:textId="436408D6"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DB1C31">
              <w:rPr>
                <w:rFonts w:asciiTheme="minorHAnsi" w:hAnsiTheme="minorHAnsi" w:cstheme="minorHAnsi"/>
                <w:color w:val="002060"/>
                <w:sz w:val="24"/>
              </w:rPr>
              <w:t>5.1.1-pct.1. și .</w:t>
            </w:r>
            <w:r w:rsidRPr="00DB1C31">
              <w:rPr>
                <w:rFonts w:asciiTheme="minorHAnsi" w:hAnsiTheme="minorHAnsi" w:cstheme="minorHAnsi"/>
                <w:color w:val="002060"/>
                <w:sz w:val="24"/>
              </w:rPr>
              <w:t>5.1.2</w:t>
            </w:r>
            <w:r w:rsidR="004C53B1" w:rsidRPr="00DB1C31">
              <w:rPr>
                <w:rFonts w:asciiTheme="minorHAnsi" w:hAnsiTheme="minorHAnsi" w:cstheme="minorHAnsi"/>
                <w:color w:val="002060"/>
                <w:sz w:val="24"/>
              </w:rPr>
              <w:t>)?</w:t>
            </w:r>
          </w:p>
          <w:p w14:paraId="1BE10865" w14:textId="77777777"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DB1C31">
              <w:rPr>
                <w:rFonts w:asciiTheme="minorHAnsi" w:hAnsiTheme="minorHAnsi" w:cstheme="minorHAnsi"/>
                <w:color w:val="002060"/>
                <w:sz w:val="24"/>
              </w:rPr>
              <w:t xml:space="preserve">5.1.1-pct.1. și </w:t>
            </w:r>
            <w:r w:rsidRPr="00DB1C31">
              <w:rPr>
                <w:rFonts w:asciiTheme="minorHAnsi" w:hAnsiTheme="minorHAnsi" w:cstheme="minorHAnsi"/>
                <w:color w:val="002060"/>
                <w:sz w:val="24"/>
              </w:rPr>
              <w:t>5.1.3</w:t>
            </w:r>
            <w:r w:rsidR="004C53B1" w:rsidRPr="00DB1C31">
              <w:rPr>
                <w:rFonts w:asciiTheme="minorHAnsi" w:hAnsiTheme="minorHAnsi" w:cstheme="minorHAnsi"/>
                <w:color w:val="002060"/>
                <w:sz w:val="24"/>
              </w:rPr>
              <w:t>.)?</w:t>
            </w:r>
          </w:p>
          <w:p w14:paraId="230BC0F1" w14:textId="77777777"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Solicitanții și partenerii sunt exclusiv din categoria entități publice</w:t>
            </w:r>
            <w:r w:rsidR="004C53B1" w:rsidRPr="00DB1C31">
              <w:rPr>
                <w:rFonts w:asciiTheme="minorHAnsi" w:hAnsiTheme="minorHAnsi" w:cstheme="minorHAnsi"/>
                <w:color w:val="002060"/>
                <w:sz w:val="24"/>
              </w:rPr>
              <w:t>?</w:t>
            </w:r>
          </w:p>
          <w:p w14:paraId="14F5A483" w14:textId="77777777" w:rsidR="00922C05"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Sunt respectate regulile și cerințele privind parteneriatul (secțiunea 5.1.4.)</w:t>
            </w:r>
            <w:r w:rsidR="004C53B1" w:rsidRPr="00DB1C31">
              <w:rPr>
                <w:rFonts w:asciiTheme="minorHAnsi" w:hAnsiTheme="minorHAnsi" w:cstheme="minorHAnsi"/>
                <w:color w:val="002060"/>
                <w:sz w:val="24"/>
              </w:rPr>
              <w:t>?</w:t>
            </w:r>
          </w:p>
        </w:tc>
        <w:tc>
          <w:tcPr>
            <w:tcW w:w="258" w:type="pct"/>
          </w:tcPr>
          <w:p w14:paraId="2EB4E9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D7221F1"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4E8CFD7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E4425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DCD52A"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2B259E" w14:textId="0A9C190F"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lastRenderedPageBreak/>
              <w:t>II. Cererea de finanțare și anexele la aceasta sunt semnate, asumate și transmise sub semnătura electronică extinsă a reprezentantului legal/a unui împuternicit al reprezentantului legal al solicitantului de finanțare/liderului de parteneriat, după caz.</w:t>
            </w:r>
          </w:p>
          <w:p w14:paraId="644F1801" w14:textId="77777777" w:rsidR="004C53B1" w:rsidRPr="00DB1C31" w:rsidRDefault="00922C05">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bCs/>
                <w:color w:val="002060"/>
                <w:szCs w:val="24"/>
              </w:rPr>
              <w:t>Sunt atașate documente privind identificarea reprezentantului legal al solicitantului și</w:t>
            </w:r>
            <w:r w:rsidR="008C4B92" w:rsidRPr="00DB1C31">
              <w:rPr>
                <w:rFonts w:asciiTheme="minorHAnsi" w:hAnsiTheme="minorHAnsi" w:cstheme="minorHAnsi"/>
                <w:bCs/>
                <w:color w:val="002060"/>
                <w:szCs w:val="24"/>
              </w:rPr>
              <w:t xml:space="preserve">, </w:t>
            </w:r>
            <w:r w:rsidRPr="00DB1C31">
              <w:rPr>
                <w:rFonts w:asciiTheme="minorHAnsi" w:hAnsiTheme="minorHAnsi" w:cstheme="minorHAnsi"/>
                <w:bCs/>
                <w:color w:val="002060"/>
                <w:szCs w:val="24"/>
              </w:rPr>
              <w:t>dacă este cazul, al partenerilor</w:t>
            </w:r>
            <w:r w:rsidR="00710A16" w:rsidRPr="00DB1C31">
              <w:rPr>
                <w:rFonts w:asciiTheme="minorHAnsi" w:hAnsiTheme="minorHAnsi" w:cstheme="minorHAnsi"/>
                <w:bCs/>
                <w:color w:val="002060"/>
                <w:szCs w:val="24"/>
              </w:rPr>
              <w:t>?</w:t>
            </w:r>
          </w:p>
          <w:p w14:paraId="4958D713" w14:textId="77777777" w:rsidR="004C53B1" w:rsidRPr="00DB1C31" w:rsidRDefault="00922C05">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03FBF47" w14:textId="77777777" w:rsidR="000D23C9" w:rsidRPr="00DB1C31" w:rsidRDefault="00922C05" w:rsidP="00F428F6">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Este atașat mandatul special/</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DB1C31">
              <w:rPr>
                <w:rFonts w:asciiTheme="minorHAnsi" w:hAnsiTheme="minorHAnsi" w:cstheme="minorHAnsi"/>
                <w:color w:val="002060"/>
                <w:szCs w:val="24"/>
              </w:rPr>
              <w:t>?</w:t>
            </w:r>
          </w:p>
        </w:tc>
        <w:tc>
          <w:tcPr>
            <w:tcW w:w="258" w:type="pct"/>
          </w:tcPr>
          <w:p w14:paraId="5899FCA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7E883B"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5F3D190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5F6C47D"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F23DC0"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EA795D" w14:textId="29593D37" w:rsidR="00922C05" w:rsidRPr="00DB1C31" w:rsidRDefault="008814A5"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w:t>
            </w:r>
            <w:r w:rsidR="00C80B35">
              <w:rPr>
                <w:rFonts w:asciiTheme="minorHAnsi" w:hAnsiTheme="minorHAnsi" w:cstheme="minorHAnsi"/>
                <w:b/>
                <w:color w:val="002060"/>
                <w:sz w:val="24"/>
              </w:rPr>
              <w:t>I</w:t>
            </w:r>
            <w:r>
              <w:rPr>
                <w:rFonts w:asciiTheme="minorHAnsi" w:hAnsiTheme="minorHAnsi" w:cstheme="minorHAnsi"/>
                <w:b/>
                <w:color w:val="002060"/>
                <w:sz w:val="24"/>
              </w:rPr>
              <w:t>I</w:t>
            </w:r>
            <w:r w:rsidR="00922C05" w:rsidRPr="00DB1C31">
              <w:rPr>
                <w:rFonts w:asciiTheme="minorHAnsi" w:hAnsiTheme="minorHAnsi" w:cstheme="minorHAnsi"/>
                <w:b/>
                <w:color w:val="002060"/>
                <w:sz w:val="24"/>
              </w:rPr>
              <w:t>. Acordul de parteneriat, dacă este cazul</w:t>
            </w:r>
          </w:p>
          <w:p w14:paraId="3E3E94BD" w14:textId="77777777" w:rsidR="008C4B92" w:rsidRPr="00DB1C31" w:rsidRDefault="00922C05">
            <w:pPr>
              <w:pStyle w:val="ListParagraph"/>
              <w:numPr>
                <w:ilvl w:val="0"/>
                <w:numId w:val="32"/>
              </w:numPr>
              <w:spacing w:after="0"/>
              <w:rPr>
                <w:rFonts w:asciiTheme="minorHAnsi" w:hAnsiTheme="minorHAnsi" w:cstheme="minorHAnsi"/>
                <w:color w:val="002060"/>
                <w:szCs w:val="24"/>
              </w:rPr>
            </w:pPr>
            <w:r w:rsidRPr="00DB1C31">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DB1C31">
              <w:rPr>
                <w:rFonts w:asciiTheme="minorHAnsi" w:hAnsiTheme="minorHAnsi" w:cstheme="minorHAnsi"/>
                <w:bCs/>
                <w:color w:val="002060"/>
                <w:szCs w:val="24"/>
              </w:rPr>
              <w:t>5</w:t>
            </w:r>
            <w:r w:rsidRPr="00DB1C31">
              <w:rPr>
                <w:rFonts w:asciiTheme="minorHAnsi" w:hAnsiTheme="minorHAnsi" w:cstheme="minorHAnsi"/>
                <w:bCs/>
                <w:color w:val="002060"/>
                <w:szCs w:val="24"/>
              </w:rPr>
              <w:t xml:space="preserve"> la ghidul solicitantului</w:t>
            </w:r>
            <w:r w:rsidR="004C53B1" w:rsidRPr="00DB1C31">
              <w:rPr>
                <w:rFonts w:asciiTheme="minorHAnsi" w:hAnsiTheme="minorHAnsi" w:cstheme="minorHAnsi"/>
                <w:bCs/>
                <w:color w:val="002060"/>
                <w:szCs w:val="24"/>
              </w:rPr>
              <w:t>?</w:t>
            </w:r>
          </w:p>
        </w:tc>
        <w:tc>
          <w:tcPr>
            <w:tcW w:w="258" w:type="pct"/>
          </w:tcPr>
          <w:p w14:paraId="01DCFA1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DB1C31">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5732B16"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7E489F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31F685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53A2F080"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4435931" w14:textId="0C6DE0DF" w:rsidR="00922C05" w:rsidRPr="00DB1C31" w:rsidRDefault="008814A5" w:rsidP="00FE5F7E">
            <w:pPr>
              <w:pStyle w:val="Header"/>
              <w:tabs>
                <w:tab w:val="clear" w:pos="4320"/>
                <w:tab w:val="center" w:pos="318"/>
              </w:tabs>
              <w:spacing w:before="0" w:after="0"/>
              <w:jc w:val="both"/>
              <w:rPr>
                <w:rFonts w:asciiTheme="minorHAnsi" w:hAnsiTheme="minorHAnsi" w:cstheme="minorHAnsi"/>
                <w:color w:val="002060"/>
                <w:sz w:val="24"/>
              </w:rPr>
            </w:pPr>
            <w:r>
              <w:rPr>
                <w:rFonts w:asciiTheme="minorHAnsi" w:hAnsiTheme="minorHAnsi" w:cstheme="minorHAnsi"/>
                <w:b/>
                <w:color w:val="002060"/>
                <w:sz w:val="24"/>
              </w:rPr>
              <w:t>I</w:t>
            </w:r>
            <w:r w:rsidR="00922C05" w:rsidRPr="00DB1C31">
              <w:rPr>
                <w:rFonts w:asciiTheme="minorHAnsi" w:hAnsiTheme="minorHAnsi" w:cstheme="minorHAnsi"/>
                <w:b/>
                <w:color w:val="002060"/>
                <w:sz w:val="24"/>
              </w:rPr>
              <w:t>V. Solicitantul și/sau reprezentantul său legal, inclusiv partenerul și/sau reprezentantul său legal, dacă este cazul,  NU se încadrează în niciuna din situațiile de excludere prezentate</w:t>
            </w:r>
            <w:r w:rsidR="00922C05" w:rsidRPr="00DB1C31">
              <w:rPr>
                <w:rFonts w:asciiTheme="minorHAnsi" w:hAnsiTheme="minorHAnsi" w:cstheme="minorHAnsi"/>
                <w:color w:val="002060"/>
                <w:sz w:val="24"/>
              </w:rPr>
              <w:t xml:space="preserve"> </w:t>
            </w:r>
            <w:r w:rsidR="00922C05" w:rsidRPr="00DB1C31">
              <w:rPr>
                <w:rFonts w:asciiTheme="minorHAnsi" w:hAnsiTheme="minorHAnsi" w:cstheme="minorHAnsi"/>
                <w:b/>
                <w:color w:val="002060"/>
                <w:sz w:val="24"/>
              </w:rPr>
              <w:t>în cadrul secțiunii B din Declarația Unică</w:t>
            </w:r>
          </w:p>
          <w:p w14:paraId="16C18AEA" w14:textId="77777777" w:rsidR="008C4B92" w:rsidRPr="00DB1C31" w:rsidRDefault="00922C05">
            <w:pPr>
              <w:pStyle w:val="Header"/>
              <w:numPr>
                <w:ilvl w:val="0"/>
                <w:numId w:val="8"/>
              </w:numPr>
              <w:tabs>
                <w:tab w:val="clear" w:pos="4320"/>
                <w:tab w:val="center" w:pos="318"/>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Solicitantul și partenerul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dacă este cazul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tcPr>
          <w:p w14:paraId="19FAEBE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A37EB68"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5E4ED8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CF2AA0"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4054DDEC"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CF13711" w14:textId="5F589A3F" w:rsidR="00922C05"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V. Documente de proprietate/</w:t>
            </w:r>
            <w:r w:rsidR="004C53B1" w:rsidRPr="00DB1C31">
              <w:rPr>
                <w:rFonts w:asciiTheme="minorHAnsi" w:hAnsiTheme="minorHAnsi" w:cstheme="minorHAnsi"/>
                <w:b/>
                <w:color w:val="002060"/>
                <w:sz w:val="24"/>
              </w:rPr>
              <w:t xml:space="preserve"> </w:t>
            </w:r>
            <w:r w:rsidRPr="00DB1C31">
              <w:rPr>
                <w:rFonts w:asciiTheme="minorHAnsi" w:hAnsiTheme="minorHAnsi" w:cstheme="minorHAnsi"/>
                <w:b/>
                <w:color w:val="002060"/>
                <w:sz w:val="24"/>
              </w:rPr>
              <w:t>administrare</w:t>
            </w:r>
          </w:p>
          <w:p w14:paraId="53691F59" w14:textId="77777777" w:rsidR="008A7C80" w:rsidRPr="00DB1C31" w:rsidRDefault="008A7C80" w:rsidP="008A7C80">
            <w:pPr>
              <w:pStyle w:val="Header"/>
              <w:tabs>
                <w:tab w:val="clear" w:pos="4320"/>
                <w:tab w:val="center" w:pos="639"/>
              </w:tabs>
              <w:spacing w:before="0" w:after="0"/>
              <w:jc w:val="both"/>
              <w:rPr>
                <w:rFonts w:asciiTheme="minorHAnsi" w:hAnsiTheme="minorHAnsi" w:cstheme="minorHAnsi"/>
                <w:b/>
                <w:color w:val="17365D" w:themeColor="text2" w:themeShade="BF"/>
                <w:sz w:val="24"/>
              </w:rPr>
            </w:pPr>
          </w:p>
          <w:p w14:paraId="02E48CF3" w14:textId="712460C0" w:rsidR="008A7C80" w:rsidRPr="00DB1C31" w:rsidRDefault="008A7C80" w:rsidP="008A7C80">
            <w:pPr>
              <w:pStyle w:val="Header"/>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b/>
                <w:color w:val="17365D" w:themeColor="text2" w:themeShade="BF"/>
                <w:sz w:val="24"/>
              </w:rPr>
              <w:t>Autorizația de construire a fost depusă</w:t>
            </w:r>
            <w:r w:rsidR="00924B35">
              <w:rPr>
                <w:rFonts w:asciiTheme="minorHAnsi" w:hAnsiTheme="minorHAnsi" w:cstheme="minorHAnsi"/>
                <w:b/>
                <w:color w:val="17365D" w:themeColor="text2" w:themeShade="BF"/>
                <w:sz w:val="24"/>
              </w:rPr>
              <w:t>*</w:t>
            </w:r>
          </w:p>
          <w:p w14:paraId="01181278" w14:textId="0838DE66" w:rsidR="008A7C80" w:rsidRPr="00DB1C31" w:rsidRDefault="005D5013" w:rsidP="008A7C80">
            <w:pPr>
              <w:spacing w:before="0" w:after="0"/>
              <w:rPr>
                <w:rFonts w:asciiTheme="minorHAnsi" w:hAnsiTheme="minorHAnsi" w:cstheme="minorHAnsi"/>
                <w:b/>
                <w:color w:val="17365D" w:themeColor="text2" w:themeShade="BF"/>
                <w:sz w:val="24"/>
              </w:rPr>
            </w:pPr>
            <w:r>
              <w:rPr>
                <w:rFonts w:asciiTheme="minorHAnsi" w:hAnsiTheme="minorHAnsi" w:cstheme="minorHAnsi"/>
                <w:b/>
                <w:color w:val="17365D" w:themeColor="text2" w:themeShade="BF"/>
                <w:sz w:val="24"/>
              </w:rPr>
              <w:t>s</w:t>
            </w:r>
            <w:r w:rsidR="008A7C80" w:rsidRPr="00DB1C31">
              <w:rPr>
                <w:rFonts w:asciiTheme="minorHAnsi" w:hAnsiTheme="minorHAnsi" w:cstheme="minorHAnsi"/>
                <w:b/>
                <w:color w:val="17365D" w:themeColor="text2" w:themeShade="BF"/>
                <w:sz w:val="24"/>
              </w:rPr>
              <w:t>au</w:t>
            </w:r>
            <w:r>
              <w:rPr>
                <w:rFonts w:asciiTheme="minorHAnsi" w:hAnsiTheme="minorHAnsi" w:cstheme="minorHAnsi"/>
                <w:b/>
                <w:color w:val="17365D" w:themeColor="text2" w:themeShade="BF"/>
                <w:sz w:val="24"/>
              </w:rPr>
              <w:t>:</w:t>
            </w:r>
            <w:r w:rsidR="008A7C80" w:rsidRPr="00DB1C31">
              <w:rPr>
                <w:rFonts w:asciiTheme="minorHAnsi" w:hAnsiTheme="minorHAnsi" w:cstheme="minorHAnsi"/>
                <w:b/>
                <w:color w:val="17365D" w:themeColor="text2" w:themeShade="BF"/>
                <w:sz w:val="24"/>
              </w:rPr>
              <w:t xml:space="preserve"> </w:t>
            </w:r>
          </w:p>
          <w:p w14:paraId="7E58382C" w14:textId="77777777" w:rsidR="008A7C80" w:rsidRPr="00DB1C31" w:rsidRDefault="008A7C80" w:rsidP="00FE5F7E">
            <w:pPr>
              <w:spacing w:before="0" w:after="0"/>
              <w:jc w:val="both"/>
              <w:rPr>
                <w:rFonts w:asciiTheme="minorHAnsi" w:hAnsiTheme="minorHAnsi" w:cstheme="minorHAnsi"/>
                <w:b/>
                <w:color w:val="002060"/>
                <w:sz w:val="24"/>
              </w:rPr>
            </w:pPr>
          </w:p>
          <w:p w14:paraId="3CDA557A" w14:textId="701A4FC3" w:rsidR="00922C05" w:rsidRPr="00DB1C31" w:rsidRDefault="00922C05">
            <w:pPr>
              <w:pStyle w:val="ListParagraph"/>
              <w:numPr>
                <w:ilvl w:val="0"/>
                <w:numId w:val="23"/>
              </w:numPr>
              <w:spacing w:after="0"/>
              <w:rPr>
                <w:rFonts w:asciiTheme="minorHAnsi" w:hAnsiTheme="minorHAnsi" w:cstheme="minorHAnsi"/>
                <w:color w:val="002060"/>
                <w:szCs w:val="24"/>
              </w:rPr>
            </w:pPr>
            <w:r w:rsidRPr="00DB1C31">
              <w:rPr>
                <w:rFonts w:asciiTheme="minorHAnsi" w:hAnsiTheme="minorHAnsi" w:cstheme="minorHAnsi"/>
                <w:color w:val="002060"/>
                <w:szCs w:val="24"/>
              </w:rPr>
              <w:t>Sunt</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 xml:space="preserve">anexate documentele aplicabile care dovedesc </w:t>
            </w:r>
            <w:r w:rsidR="00715B32">
              <w:rPr>
                <w:rFonts w:asciiTheme="minorHAnsi" w:hAnsiTheme="minorHAnsi" w:cstheme="minorHAnsi"/>
                <w:color w:val="002060"/>
                <w:szCs w:val="24"/>
              </w:rPr>
              <w:t>dreptul de proprietate/administrare</w:t>
            </w:r>
            <w:r w:rsidR="00C806E0" w:rsidRPr="00C806E0">
              <w:rPr>
                <w:rFonts w:asciiTheme="minorHAnsi" w:hAnsiTheme="minorHAnsi" w:cstheme="minorHAnsi"/>
                <w:color w:val="002060"/>
                <w:szCs w:val="24"/>
              </w:rPr>
              <w:t>/superficie/folosință/concesiune asupra imobilului/ imobilelor – obiect al proiectului / obiecte ale proiectului</w:t>
            </w:r>
            <w:r w:rsidRPr="00DB1C31">
              <w:rPr>
                <w:rFonts w:asciiTheme="minorHAnsi" w:hAnsiTheme="minorHAnsi" w:cstheme="minorHAnsi"/>
                <w:color w:val="002060"/>
                <w:szCs w:val="24"/>
              </w:rPr>
              <w:t>, drepturi menționate în Ghidul solicitantului?</w:t>
            </w:r>
          </w:p>
          <w:p w14:paraId="1F0DFC0B" w14:textId="6E5DD348"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Sunt anexate extrase de carte funciară</w:t>
            </w:r>
            <w:r w:rsidR="00047F79">
              <w:rPr>
                <w:rFonts w:asciiTheme="minorHAnsi" w:hAnsiTheme="minorHAnsi" w:cstheme="minorHAnsi"/>
                <w:color w:val="002060"/>
                <w:sz w:val="24"/>
                <w:lang w:eastAsia="ro-RO"/>
              </w:rPr>
              <w:t>, în termen de valabilitate</w:t>
            </w:r>
            <w:r w:rsidR="008814A5">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 xml:space="preserve">din care să rezulte intabularea, precum și încheierea? </w:t>
            </w:r>
          </w:p>
          <w:p w14:paraId="768AF9D9" w14:textId="77777777"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lang w:eastAsia="ro-RO"/>
              </w:rPr>
              <w:lastRenderedPageBreak/>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4CA00174" w14:textId="77777777" w:rsidR="00922C05" w:rsidRPr="00DB1C31" w:rsidRDefault="00922C05">
            <w:pPr>
              <w:pStyle w:val="Header"/>
              <w:numPr>
                <w:ilvl w:val="0"/>
                <w:numId w:val="23"/>
              </w:numPr>
              <w:tabs>
                <w:tab w:val="clear" w:pos="4320"/>
                <w:tab w:val="center" w:pos="460"/>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3164904A" w14:textId="77777777" w:rsidR="00ED483A" w:rsidRPr="00DB1C31" w:rsidRDefault="00ED483A">
            <w:pPr>
              <w:pStyle w:val="ListParagraph"/>
              <w:numPr>
                <w:ilvl w:val="0"/>
                <w:numId w:val="23"/>
              </w:numPr>
              <w:tabs>
                <w:tab w:val="center" w:pos="460"/>
              </w:tabs>
              <w:spacing w:after="0"/>
              <w:rPr>
                <w:rFonts w:asciiTheme="minorHAnsi" w:hAnsiTheme="minorHAnsi" w:cstheme="minorHAnsi"/>
                <w:color w:val="002060"/>
                <w:szCs w:val="24"/>
              </w:rPr>
            </w:pPr>
            <w:r w:rsidRPr="00DB1C31">
              <w:rPr>
                <w:rFonts w:asciiTheme="minorHAnsi" w:hAnsiTheme="minorHAnsi" w:cstheme="minorHAnsi"/>
                <w:color w:val="002060"/>
                <w:szCs w:val="24"/>
              </w:rPr>
              <w:t>Este anexat Certificatul de urbanism?</w:t>
            </w:r>
          </w:p>
          <w:p w14:paraId="7A0035DB" w14:textId="77777777" w:rsidR="000C2D8A" w:rsidRPr="00DB1C31" w:rsidRDefault="000C2D8A" w:rsidP="00D537BD">
            <w:pPr>
              <w:pStyle w:val="Header"/>
              <w:tabs>
                <w:tab w:val="clear" w:pos="4320"/>
                <w:tab w:val="center" w:pos="460"/>
              </w:tabs>
              <w:spacing w:before="0" w:after="0"/>
              <w:jc w:val="both"/>
              <w:rPr>
                <w:rFonts w:asciiTheme="minorHAnsi" w:hAnsiTheme="minorHAnsi" w:cstheme="minorHAnsi"/>
                <w:color w:val="002060"/>
                <w:sz w:val="24"/>
                <w:lang w:eastAsia="ro-RO"/>
              </w:rPr>
            </w:pPr>
          </w:p>
          <w:p w14:paraId="751EFDA1" w14:textId="77777777"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40F4F90F"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fie libere de orice sarcini sau interdicții ce afectează implementarea operațiunii</w:t>
            </w:r>
            <w:r w:rsidR="008C4B92" w:rsidRPr="00DB1C31">
              <w:rPr>
                <w:rFonts w:asciiTheme="minorHAnsi" w:hAnsiTheme="minorHAnsi" w:cstheme="minorHAnsi"/>
                <w:color w:val="002060"/>
                <w:szCs w:val="24"/>
              </w:rPr>
              <w:t>;</w:t>
            </w:r>
          </w:p>
          <w:p w14:paraId="110379C3"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DB1C31">
              <w:rPr>
                <w:rFonts w:asciiTheme="minorHAnsi" w:hAnsiTheme="minorHAnsi" w:cstheme="minorHAnsi"/>
                <w:color w:val="002060"/>
                <w:szCs w:val="24"/>
              </w:rPr>
              <w:t>;</w:t>
            </w:r>
          </w:p>
          <w:p w14:paraId="4D62E1FD"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revendicărilor potrivit unor legi speciale în materie sau dreptului comun</w:t>
            </w:r>
            <w:r w:rsidR="008C4B92" w:rsidRPr="00DB1C31">
              <w:rPr>
                <w:rFonts w:asciiTheme="minorHAnsi" w:hAnsiTheme="minorHAnsi" w:cstheme="minorHAnsi"/>
                <w:color w:val="002060"/>
                <w:szCs w:val="24"/>
              </w:rPr>
              <w:t>;</w:t>
            </w:r>
          </w:p>
          <w:p w14:paraId="658490EF" w14:textId="29911721" w:rsidR="00AA7614" w:rsidRPr="00DB1C31" w:rsidRDefault="00922C05">
            <w:pPr>
              <w:pStyle w:val="ListParagraph"/>
              <w:numPr>
                <w:ilvl w:val="0"/>
                <w:numId w:val="19"/>
              </w:numPr>
              <w:spacing w:after="0"/>
              <w:rPr>
                <w:color w:val="002060"/>
              </w:rPr>
            </w:pPr>
            <w:r w:rsidRPr="00DB1C31">
              <w:rPr>
                <w:rFonts w:asciiTheme="minorHAnsi" w:hAnsiTheme="minorHAnsi" w:cstheme="minorHAnsi"/>
                <w:color w:val="002060"/>
                <w:szCs w:val="24"/>
              </w:rPr>
              <w:t>să nu fie afectate de dezmembrăminte ale dreptului de proprietate</w:t>
            </w:r>
          </w:p>
          <w:p w14:paraId="29B8FB7D" w14:textId="77777777" w:rsidR="000A3BE6" w:rsidRPr="00DB1C31" w:rsidRDefault="000A3BE6" w:rsidP="00AA3930">
            <w:pPr>
              <w:spacing w:after="0"/>
              <w:rPr>
                <w:color w:val="002060"/>
              </w:rPr>
            </w:pPr>
          </w:p>
          <w:p w14:paraId="005C9A8D" w14:textId="4E18DFDE" w:rsidR="00057871" w:rsidRPr="00DB1C31" w:rsidRDefault="00924B35" w:rsidP="00C80B35">
            <w:pPr>
              <w:pStyle w:val="Header"/>
              <w:tabs>
                <w:tab w:val="clear" w:pos="4320"/>
                <w:tab w:val="center" w:pos="639"/>
              </w:tabs>
              <w:spacing w:before="0" w:after="0"/>
              <w:jc w:val="both"/>
              <w:rPr>
                <w:color w:val="002060"/>
              </w:rPr>
            </w:pPr>
            <w:r>
              <w:rPr>
                <w:color w:val="002060"/>
              </w:rPr>
              <w:t>*</w:t>
            </w:r>
            <w:r w:rsidRPr="00924B35">
              <w:rPr>
                <w:color w:val="002060"/>
              </w:rPr>
              <w:t>Dacă împreună cu cererea de finanțare se depune autorizația de construire valabilă la data depunerii cererii de finanțare, emisă pentru solicitant sau partener, după caz, pentru obiectivul de investiții vizat de cererea de finanțare, 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p>
        </w:tc>
        <w:tc>
          <w:tcPr>
            <w:tcW w:w="258" w:type="pct"/>
          </w:tcPr>
          <w:p w14:paraId="7BA1BC5B"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6C3E48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2423AFE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81FA04A"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5AF1A5B7" w14:textId="77777777" w:rsidTr="000014AC">
        <w:trPr>
          <w:trHeight w:val="68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2D27291" w14:textId="5A5D3FB4"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VI. Corelarea documentelor de proprietate/administrare, după caz, cu Cererea de finanțare (inclusiv anexele la aceasta)</w:t>
            </w:r>
          </w:p>
          <w:p w14:paraId="2E81D142" w14:textId="44A456ED" w:rsidR="008C4B92" w:rsidRPr="00DB1C31" w:rsidRDefault="008814A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Pr>
                <w:rFonts w:asciiTheme="minorHAnsi" w:hAnsiTheme="minorHAnsi" w:cstheme="minorHAnsi"/>
                <w:color w:val="002060"/>
                <w:sz w:val="24"/>
                <w:lang w:eastAsia="ro-RO"/>
              </w:rPr>
              <w:t>Informațiile privind s</w:t>
            </w:r>
            <w:r w:rsidR="00922C05" w:rsidRPr="00DB1C31">
              <w:rPr>
                <w:rFonts w:asciiTheme="minorHAnsi" w:hAnsiTheme="minorHAnsi" w:cstheme="minorHAnsi"/>
                <w:color w:val="002060"/>
                <w:sz w:val="24"/>
                <w:lang w:eastAsia="ro-RO"/>
              </w:rPr>
              <w:t>uprafețele din documentele de proprietate/</w:t>
            </w:r>
            <w:r w:rsidR="004C53B1" w:rsidRPr="00DB1C31">
              <w:rPr>
                <w:rFonts w:asciiTheme="minorHAnsi" w:hAnsiTheme="minorHAnsi" w:cstheme="minorHAnsi"/>
                <w:color w:val="002060"/>
                <w:sz w:val="24"/>
                <w:lang w:eastAsia="ro-RO"/>
              </w:rPr>
              <w:t xml:space="preserve"> </w:t>
            </w:r>
            <w:r w:rsidR="00922C05" w:rsidRPr="00DB1C31">
              <w:rPr>
                <w:rFonts w:asciiTheme="minorHAnsi" w:hAnsiTheme="minorHAnsi" w:cstheme="minorHAnsi"/>
                <w:color w:val="002060"/>
                <w:sz w:val="24"/>
                <w:lang w:eastAsia="ro-RO"/>
              </w:rPr>
              <w:t>administrare se corelează cu cele menționate în cadrul cererii de finanțare / Certificatului de urbanism</w:t>
            </w:r>
            <w:r w:rsidR="004C53B1" w:rsidRPr="00DB1C31">
              <w:rPr>
                <w:rFonts w:asciiTheme="minorHAnsi" w:hAnsiTheme="minorHAnsi" w:cstheme="minorHAnsi"/>
                <w:color w:val="002060"/>
                <w:sz w:val="24"/>
                <w:lang w:eastAsia="ro-RO"/>
              </w:rPr>
              <w:t xml:space="preserve"> -  </w:t>
            </w:r>
            <w:r w:rsidR="00922C05" w:rsidRPr="00DB1C31">
              <w:rPr>
                <w:rFonts w:asciiTheme="minorHAnsi" w:hAnsiTheme="minorHAnsi" w:cstheme="minorHAnsi"/>
                <w:color w:val="002060"/>
                <w:sz w:val="24"/>
                <w:lang w:eastAsia="ro-RO"/>
              </w:rPr>
              <w:t xml:space="preserve">Anexa </w:t>
            </w:r>
            <w:r w:rsidR="009B4A0B" w:rsidRPr="00DB1C31">
              <w:rPr>
                <w:rFonts w:asciiTheme="minorHAnsi" w:hAnsiTheme="minorHAnsi" w:cstheme="minorHAnsi"/>
                <w:color w:val="002060"/>
                <w:sz w:val="24"/>
                <w:lang w:eastAsia="ro-RO"/>
              </w:rPr>
              <w:t>6</w:t>
            </w:r>
            <w:r w:rsidR="008C4B92" w:rsidRPr="00DB1C31">
              <w:rPr>
                <w:rFonts w:asciiTheme="minorHAnsi" w:hAnsiTheme="minorHAnsi" w:cstheme="minorHAnsi"/>
                <w:color w:val="002060"/>
                <w:sz w:val="24"/>
                <w:lang w:eastAsia="ro-RO"/>
              </w:rPr>
              <w:t>:</w:t>
            </w:r>
            <w:r w:rsidR="00922C05" w:rsidRPr="00DB1C31">
              <w:rPr>
                <w:rFonts w:asciiTheme="minorHAnsi" w:hAnsiTheme="minorHAnsi" w:cstheme="minorHAnsi"/>
                <w:color w:val="002060"/>
                <w:sz w:val="24"/>
                <w:lang w:eastAsia="ro-RO"/>
              </w:rPr>
              <w:t xml:space="preserve"> Tabelul centralizator pentru documente ce dovedesc dreptul de proprietate/</w:t>
            </w:r>
            <w:r w:rsidR="004C53B1" w:rsidRPr="00DB1C31">
              <w:rPr>
                <w:rFonts w:asciiTheme="minorHAnsi" w:hAnsiTheme="minorHAnsi" w:cstheme="minorHAnsi"/>
                <w:color w:val="002060"/>
                <w:sz w:val="24"/>
                <w:lang w:eastAsia="ro-RO"/>
              </w:rPr>
              <w:t xml:space="preserve"> </w:t>
            </w:r>
            <w:r w:rsidR="00922C05" w:rsidRPr="00DB1C31">
              <w:rPr>
                <w:rFonts w:asciiTheme="minorHAnsi" w:hAnsiTheme="minorHAnsi" w:cstheme="minorHAnsi"/>
                <w:color w:val="002060"/>
                <w:sz w:val="24"/>
                <w:lang w:eastAsia="ro-RO"/>
              </w:rPr>
              <w:t>administrare?</w:t>
            </w:r>
          </w:p>
          <w:p w14:paraId="4545ADBD" w14:textId="77777777" w:rsidR="00922C05" w:rsidRPr="00DB1C31" w:rsidRDefault="00922C0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lastRenderedPageBreak/>
              <w:t>Numărul cărților funciare și numerele cadastrale corespund cu informațiile incluse în cadrul documentației-</w:t>
            </w:r>
            <w:proofErr w:type="spellStart"/>
            <w:r w:rsidRPr="00DB1C31">
              <w:rPr>
                <w:rFonts w:asciiTheme="minorHAnsi" w:hAnsiTheme="minorHAnsi" w:cstheme="minorHAnsi"/>
                <w:color w:val="002060"/>
                <w:sz w:val="24"/>
                <w:lang w:eastAsia="ro-RO"/>
              </w:rPr>
              <w:t>tehnico</w:t>
            </w:r>
            <w:proofErr w:type="spellEnd"/>
            <w:r w:rsidRPr="00DB1C31">
              <w:rPr>
                <w:rFonts w:asciiTheme="minorHAnsi" w:hAnsiTheme="minorHAnsi" w:cstheme="minorHAnsi"/>
                <w:color w:val="002060"/>
                <w:sz w:val="24"/>
                <w:lang w:eastAsia="ro-RO"/>
              </w:rPr>
              <w:t xml:space="preserve"> economice, cererii de finanțare și Certificatului de urbanism anexat?</w:t>
            </w:r>
          </w:p>
        </w:tc>
        <w:tc>
          <w:tcPr>
            <w:tcW w:w="258" w:type="pct"/>
          </w:tcPr>
          <w:p w14:paraId="1D27008E"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C4D19B4"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34E011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30FA9CC"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56C8DB6"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36F3693" w14:textId="6FA7AB98" w:rsidR="00922C05" w:rsidRPr="00DB1C31" w:rsidRDefault="00010D01"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w:t>
            </w:r>
            <w:r w:rsidR="00922C05" w:rsidRPr="00DB1C31">
              <w:rPr>
                <w:rFonts w:asciiTheme="minorHAnsi" w:hAnsiTheme="minorHAnsi" w:cstheme="minorHAnsi"/>
                <w:b/>
                <w:color w:val="002060"/>
                <w:sz w:val="24"/>
              </w:rPr>
              <w:t>. Caracterul durabil al investiției în conformitate cu art. 65 din Regulamentul  (UE) 2021/1060 al  Parlamentului European și al Consiliului</w:t>
            </w:r>
          </w:p>
          <w:p w14:paraId="5C8D57C1" w14:textId="77777777" w:rsidR="00922C05" w:rsidRPr="00DB1C31" w:rsidRDefault="00922C05">
            <w:pPr>
              <w:pStyle w:val="Header"/>
              <w:numPr>
                <w:ilvl w:val="0"/>
                <w:numId w:val="24"/>
              </w:numPr>
              <w:tabs>
                <w:tab w:val="clear" w:pos="4320"/>
                <w:tab w:val="center" w:pos="426"/>
              </w:tabs>
              <w:spacing w:before="0" w:after="0"/>
              <w:jc w:val="both"/>
              <w:rPr>
                <w:rFonts w:asciiTheme="minorHAnsi" w:hAnsiTheme="minorHAnsi" w:cstheme="minorHAnsi"/>
                <w:b/>
                <w:color w:val="002060"/>
                <w:sz w:val="24"/>
              </w:rPr>
            </w:pPr>
            <w:r w:rsidRPr="00DB1C31">
              <w:rPr>
                <w:rFonts w:asciiTheme="minorHAnsi" w:hAnsiTheme="minorHAnsi" w:cstheme="minorHAnsi"/>
                <w:color w:val="002060"/>
                <w:sz w:val="24"/>
                <w:lang w:eastAsia="ro-RO"/>
              </w:rPr>
              <w:t>Perioada pentru care este conferit dreptul de proprietate/</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administrare este acoperitoare pentru durat</w:t>
            </w:r>
            <w:r w:rsidR="004C53B1" w:rsidRPr="00DB1C31">
              <w:rPr>
                <w:rFonts w:asciiTheme="minorHAnsi" w:hAnsiTheme="minorHAnsi" w:cstheme="minorHAnsi"/>
                <w:color w:val="002060"/>
                <w:sz w:val="24"/>
                <w:lang w:eastAsia="ro-RO"/>
              </w:rPr>
              <w:t>a</w:t>
            </w:r>
            <w:r w:rsidRPr="00DB1C31">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tcPr>
          <w:p w14:paraId="356C635A"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A2C3E2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2E5A0CF4"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FAFC6D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F2B3150"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08543E7" w14:textId="4E1A9F89" w:rsidR="00922C05" w:rsidRPr="00DB1C31" w:rsidRDefault="008814A5"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VIII</w:t>
            </w:r>
            <w:r w:rsidR="00922C05" w:rsidRPr="00DB1C31">
              <w:rPr>
                <w:rFonts w:asciiTheme="minorHAnsi" w:hAnsiTheme="minorHAnsi" w:cstheme="minorHAnsi"/>
                <w:b/>
                <w:color w:val="002060"/>
                <w:sz w:val="24"/>
              </w:rPr>
              <w:t>. Solicitantul, inclusiv partenerii dacă este cazul, fac dovada capacității financiare</w:t>
            </w:r>
          </w:p>
          <w:p w14:paraId="2E6E253E" w14:textId="77777777" w:rsidR="00F45F36" w:rsidRDefault="00F45F36" w:rsidP="00F45F36">
            <w:pPr>
              <w:pStyle w:val="ListParagraph"/>
              <w:numPr>
                <w:ilvl w:val="0"/>
                <w:numId w:val="33"/>
              </w:numPr>
              <w:tabs>
                <w:tab w:val="center" w:pos="426"/>
              </w:tabs>
              <w:spacing w:after="0"/>
              <w:rPr>
                <w:rFonts w:asciiTheme="minorHAnsi" w:hAnsiTheme="minorHAnsi" w:cstheme="minorHAnsi"/>
                <w:color w:val="002060"/>
              </w:rPr>
            </w:pPr>
            <w:r>
              <w:rPr>
                <w:rFonts w:asciiTheme="minorHAnsi" w:hAnsiTheme="minorHAnsi" w:cstheme="minorHAnsi"/>
                <w:color w:val="002060"/>
              </w:rPr>
              <w:t>Sumele menționate în hotărâre sunt acoperitoare pentru cheltuielile aferente investiției (cheltuieli neeligibile și contribuția la cheltuielile eligibile), conform bugetului, acordului de parteneriat și devizului, dacă e cazul?</w:t>
            </w:r>
          </w:p>
          <w:p w14:paraId="45725768" w14:textId="529778E4" w:rsidR="00922C05" w:rsidRPr="00DB1C31" w:rsidRDefault="00F45F36" w:rsidP="00F45F36">
            <w:pPr>
              <w:pStyle w:val="ListParagraph"/>
              <w:numPr>
                <w:ilvl w:val="0"/>
                <w:numId w:val="33"/>
              </w:numPr>
              <w:tabs>
                <w:tab w:val="center" w:pos="426"/>
              </w:tabs>
              <w:spacing w:after="0"/>
              <w:rPr>
                <w:rFonts w:asciiTheme="minorHAnsi" w:hAnsiTheme="minorHAnsi" w:cstheme="minorHAnsi"/>
                <w:color w:val="002060"/>
              </w:rPr>
            </w:pPr>
            <w:r>
              <w:rPr>
                <w:rFonts w:asciiTheme="minorHAnsi" w:hAnsiTheme="minorHAnsi" w:cstheme="minorHAnsi"/>
                <w:color w:val="002060"/>
              </w:rPr>
              <w:t>Solicitantul își asumă prin Declarația unică, faptul că pe o perioadă de 5 ani de la data efectuării plății finale, în conformitate cu prevederile art. 65 din Regulamentul (UE) nr. 2021/ 1060, să mențină investiția realizată, asigurând costurile de funcționare, întreținere și serviciile asociate necesare, în vederea asigurării sustenabilității financiare a acesteia?</w:t>
            </w:r>
          </w:p>
        </w:tc>
        <w:tc>
          <w:tcPr>
            <w:tcW w:w="258" w:type="pct"/>
          </w:tcPr>
          <w:p w14:paraId="4E901B0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969CB1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3AA1DCC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E9F451C"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10725C"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70FCADD" w14:textId="3B87C7BF" w:rsidR="00922C05" w:rsidRPr="00DB1C31" w:rsidRDefault="008814A5" w:rsidP="00FE5F7E">
            <w:pPr>
              <w:spacing w:before="0" w:after="0"/>
              <w:jc w:val="both"/>
              <w:rPr>
                <w:rFonts w:asciiTheme="minorHAnsi" w:hAnsiTheme="minorHAnsi" w:cstheme="minorHAnsi"/>
                <w:b/>
                <w:bCs/>
                <w:color w:val="002060"/>
                <w:sz w:val="24"/>
                <w:lang w:eastAsia="ro-RO"/>
              </w:rPr>
            </w:pPr>
            <w:r>
              <w:rPr>
                <w:rFonts w:asciiTheme="minorHAnsi" w:hAnsiTheme="minorHAnsi" w:cstheme="minorHAnsi"/>
                <w:b/>
                <w:bCs/>
                <w:color w:val="002060"/>
                <w:sz w:val="24"/>
                <w:lang w:eastAsia="ro-RO"/>
              </w:rPr>
              <w:t>I</w:t>
            </w:r>
            <w:r w:rsidR="00922C05" w:rsidRPr="00DB1C31">
              <w:rPr>
                <w:rFonts w:asciiTheme="minorHAnsi" w:hAnsiTheme="minorHAnsi" w:cstheme="minorHAnsi"/>
                <w:b/>
                <w:bCs/>
                <w:color w:val="002060"/>
                <w:sz w:val="24"/>
                <w:lang w:eastAsia="ro-RO"/>
              </w:rPr>
              <w:t xml:space="preserve">X. Încadrarea proiectului și a activităților sale privind investițiile în acțiunile specifice sprijinite în cadrul Obiectivului Specific  </w:t>
            </w:r>
          </w:p>
          <w:p w14:paraId="50994122" w14:textId="77777777" w:rsidR="00FC61A9" w:rsidRPr="00FC61A9" w:rsidRDefault="00FC61A9" w:rsidP="00FC61A9">
            <w:pPr>
              <w:numPr>
                <w:ilvl w:val="0"/>
                <w:numId w:val="53"/>
              </w:numPr>
              <w:spacing w:before="60" w:after="0" w:line="259" w:lineRule="auto"/>
              <w:jc w:val="both"/>
              <w:rPr>
                <w:rFonts w:ascii="Calibri" w:eastAsia="Calibri" w:hAnsi="Calibri" w:cs="Calibri"/>
                <w:iCs/>
                <w:color w:val="002060"/>
                <w:sz w:val="24"/>
              </w:rPr>
            </w:pPr>
            <w:r w:rsidRPr="00FC61A9">
              <w:rPr>
                <w:rFonts w:ascii="Calibri" w:eastAsia="Calibri" w:hAnsi="Calibri" w:cs="Calibri"/>
                <w:iCs/>
                <w:color w:val="002060"/>
                <w:sz w:val="24"/>
              </w:rPr>
              <w:t>proiectul vizează unitățile de învățământ publice din mediul rural, unde se vor furniza servicii de asistență medicală școlară;</w:t>
            </w:r>
          </w:p>
          <w:p w14:paraId="22648FDE" w14:textId="77777777" w:rsidR="00FC61A9" w:rsidRPr="00FC61A9" w:rsidRDefault="00FC61A9" w:rsidP="00FC61A9">
            <w:pPr>
              <w:numPr>
                <w:ilvl w:val="0"/>
                <w:numId w:val="53"/>
              </w:numPr>
              <w:spacing w:before="60" w:after="0" w:line="259" w:lineRule="auto"/>
              <w:jc w:val="both"/>
              <w:rPr>
                <w:rFonts w:ascii="Calibri" w:eastAsia="Calibri" w:hAnsi="Calibri" w:cs="Calibri"/>
                <w:iCs/>
                <w:color w:val="002060"/>
                <w:sz w:val="24"/>
              </w:rPr>
            </w:pPr>
            <w:r w:rsidRPr="00FC61A9">
              <w:rPr>
                <w:rFonts w:ascii="Calibri" w:eastAsia="Calibri" w:hAnsi="Calibri" w:cs="Calibri"/>
                <w:iCs/>
                <w:color w:val="002060"/>
                <w:sz w:val="24"/>
              </w:rPr>
              <w:t>proiectul vizează investiții de tipul reabilitare/modernizare și dotare (dacă este necesar) strict în cabinetele medicale și/sau medicină orală din cadrul unităților de învățământ publice, din mediul rural;</w:t>
            </w:r>
          </w:p>
          <w:p w14:paraId="06EFFB50" w14:textId="77777777" w:rsidR="00FC61A9" w:rsidRPr="00FC61A9" w:rsidRDefault="00FC61A9" w:rsidP="00FC61A9">
            <w:pPr>
              <w:numPr>
                <w:ilvl w:val="0"/>
                <w:numId w:val="53"/>
              </w:numPr>
              <w:spacing w:before="60" w:after="0" w:line="259" w:lineRule="auto"/>
              <w:jc w:val="both"/>
              <w:rPr>
                <w:rFonts w:ascii="Calibri" w:eastAsia="Calibri" w:hAnsi="Calibri" w:cs="Calibri"/>
                <w:iCs/>
                <w:color w:val="002060"/>
                <w:sz w:val="24"/>
              </w:rPr>
            </w:pPr>
            <w:r w:rsidRPr="00FC61A9">
              <w:rPr>
                <w:rFonts w:ascii="Calibri" w:eastAsia="Calibri" w:hAnsi="Calibri" w:cs="Calibri"/>
                <w:iCs/>
                <w:color w:val="002060"/>
                <w:sz w:val="24"/>
              </w:rPr>
              <w:t>proiectul nu vizează investiții în infrastructura unităților de învățământ publice din mediul urban;</w:t>
            </w:r>
          </w:p>
          <w:p w14:paraId="3F88E05D" w14:textId="77777777" w:rsidR="00FC61A9" w:rsidRPr="00FC61A9" w:rsidRDefault="00FC61A9" w:rsidP="00FC61A9">
            <w:pPr>
              <w:numPr>
                <w:ilvl w:val="0"/>
                <w:numId w:val="53"/>
              </w:numPr>
              <w:spacing w:before="60" w:after="0" w:line="259" w:lineRule="auto"/>
              <w:jc w:val="both"/>
              <w:rPr>
                <w:rFonts w:ascii="Calibri" w:eastAsia="Calibri" w:hAnsi="Calibri" w:cs="Calibri"/>
                <w:iCs/>
                <w:color w:val="002060"/>
                <w:sz w:val="24"/>
              </w:rPr>
            </w:pPr>
            <w:r w:rsidRPr="00FC61A9">
              <w:rPr>
                <w:rFonts w:ascii="Calibri" w:eastAsia="Calibri" w:hAnsi="Calibri" w:cs="Calibri"/>
                <w:iCs/>
                <w:color w:val="002060"/>
                <w:sz w:val="24"/>
              </w:rPr>
              <w:lastRenderedPageBreak/>
              <w:t>vor fi excluse de la finanțare unitățile de învățământ care au depus cereri de finanțare în cadrul apelului „Investiții în infrastructura publică a unităților școlare publice în care se furnizează servicii de asistență medicală școlară, inclusiv servicii de sănătate orală (dotare/</w:t>
            </w:r>
            <w:proofErr w:type="spellStart"/>
            <w:r w:rsidRPr="00FC61A9">
              <w:rPr>
                <w:rFonts w:ascii="Calibri" w:eastAsia="Calibri" w:hAnsi="Calibri" w:cs="Calibri"/>
                <w:iCs/>
                <w:color w:val="002060"/>
                <w:sz w:val="24"/>
              </w:rPr>
              <w:t>unitati</w:t>
            </w:r>
            <w:proofErr w:type="spellEnd"/>
            <w:r w:rsidRPr="00FC61A9">
              <w:rPr>
                <w:rFonts w:ascii="Calibri" w:eastAsia="Calibri" w:hAnsi="Calibri" w:cs="Calibri"/>
                <w:iCs/>
                <w:color w:val="002060"/>
                <w:sz w:val="24"/>
              </w:rPr>
              <w:t xml:space="preserve"> mobile)”;</w:t>
            </w:r>
          </w:p>
          <w:p w14:paraId="4943CAB1" w14:textId="77777777" w:rsidR="00C806E0" w:rsidRPr="00C806E0" w:rsidRDefault="00C806E0" w:rsidP="00C806E0">
            <w:pPr>
              <w:numPr>
                <w:ilvl w:val="0"/>
                <w:numId w:val="53"/>
              </w:numPr>
              <w:spacing w:before="60" w:after="0" w:line="259" w:lineRule="auto"/>
              <w:jc w:val="both"/>
              <w:rPr>
                <w:rFonts w:ascii="Calibri" w:eastAsia="Calibri" w:hAnsi="Calibri" w:cs="Calibri"/>
                <w:iCs/>
                <w:color w:val="002060"/>
                <w:sz w:val="24"/>
              </w:rPr>
            </w:pPr>
            <w:bookmarkStart w:id="1" w:name="_Hlk140511758"/>
            <w:r w:rsidRPr="00C806E0">
              <w:rPr>
                <w:rFonts w:ascii="Calibri" w:hAnsi="Calibri" w:cs="Calibri"/>
                <w:color w:val="002060"/>
                <w:sz w:val="24"/>
                <w:lang w:eastAsia="ro-RO"/>
              </w:rPr>
              <w:t xml:space="preserve">valoarea eligibilă finanțată din Programul Sănătate </w:t>
            </w:r>
            <w:bookmarkStart w:id="2" w:name="_Hlk140490616"/>
            <w:r w:rsidRPr="00C806E0">
              <w:rPr>
                <w:rFonts w:ascii="Calibri" w:hAnsi="Calibri" w:cs="Calibri"/>
                <w:color w:val="002060"/>
                <w:sz w:val="24"/>
                <w:lang w:eastAsia="ro-RO"/>
              </w:rPr>
              <w:t xml:space="preserve">a proiectului </w:t>
            </w:r>
            <w:bookmarkEnd w:id="2"/>
            <w:r w:rsidRPr="00C806E0">
              <w:rPr>
                <w:rFonts w:ascii="Calibri" w:hAnsi="Calibri" w:cs="Calibri"/>
                <w:color w:val="002060"/>
                <w:sz w:val="24"/>
                <w:lang w:eastAsia="ro-RO"/>
              </w:rPr>
              <w:t xml:space="preserve">este în limitele prevăzute la secțiunea </w:t>
            </w:r>
            <w:r w:rsidRPr="00C806E0">
              <w:rPr>
                <w:rFonts w:ascii="Calibri" w:eastAsia="Calibri" w:hAnsi="Calibri" w:cs="Calibri"/>
                <w:color w:val="002060"/>
                <w:sz w:val="24"/>
              </w:rPr>
              <w:t>5.4;</w:t>
            </w:r>
            <w:bookmarkStart w:id="3" w:name="_Hlk140491644"/>
            <w:bookmarkStart w:id="4" w:name="_Hlk140753168"/>
            <w:bookmarkStart w:id="5" w:name="_Hlk136433876"/>
          </w:p>
          <w:p w14:paraId="48C3B687" w14:textId="77777777" w:rsidR="00C806E0" w:rsidRPr="00C806E0" w:rsidRDefault="00C806E0" w:rsidP="00C806E0">
            <w:pPr>
              <w:numPr>
                <w:ilvl w:val="0"/>
                <w:numId w:val="53"/>
              </w:numPr>
              <w:spacing w:before="60" w:after="0" w:line="259" w:lineRule="auto"/>
              <w:jc w:val="both"/>
              <w:rPr>
                <w:rFonts w:ascii="Calibri" w:eastAsia="Calibri" w:hAnsi="Calibri" w:cs="Calibri"/>
                <w:iCs/>
                <w:color w:val="002060"/>
                <w:sz w:val="24"/>
              </w:rPr>
            </w:pPr>
            <w:r w:rsidRPr="00C806E0">
              <w:rPr>
                <w:rFonts w:ascii="Calibri" w:hAnsi="Calibri" w:cs="Calibri"/>
                <w:color w:val="002060"/>
                <w:sz w:val="24"/>
                <w:lang w:eastAsia="ro-RO"/>
              </w:rPr>
              <w:t>proiectul NU cuprinde activități de tip FSE+;</w:t>
            </w:r>
          </w:p>
          <w:p w14:paraId="173E24CC" w14:textId="0215B874" w:rsidR="00C806E0" w:rsidRPr="00C806E0" w:rsidRDefault="00C806E0" w:rsidP="00C806E0">
            <w:pPr>
              <w:numPr>
                <w:ilvl w:val="0"/>
                <w:numId w:val="53"/>
              </w:numPr>
              <w:spacing w:before="60" w:after="0" w:line="259" w:lineRule="auto"/>
              <w:jc w:val="both"/>
              <w:rPr>
                <w:rFonts w:ascii="Calibri" w:eastAsia="Calibri" w:hAnsi="Calibri" w:cs="Calibri"/>
                <w:iCs/>
                <w:color w:val="002060"/>
                <w:sz w:val="24"/>
              </w:rPr>
            </w:pPr>
            <w:bookmarkStart w:id="6" w:name="_Hlk140753251"/>
            <w:bookmarkEnd w:id="3"/>
            <w:bookmarkEnd w:id="4"/>
            <w:r w:rsidRPr="00C806E0">
              <w:rPr>
                <w:rFonts w:ascii="Calibri" w:hAnsi="Calibri" w:cs="Calibri"/>
                <w:color w:val="002060"/>
                <w:sz w:val="24"/>
                <w:lang w:eastAsia="ro-RO"/>
              </w:rPr>
              <w:t xml:space="preserve">pentru unitățile de învățământ publice vizată de proiect, solicitantul a depus o singură cerere de finanțare în cadrul prezentului apel. În situația în care se vor depune mai multe cereri de finanțare pentru aceiași unitate </w:t>
            </w:r>
            <w:r w:rsidR="00E96801">
              <w:rPr>
                <w:rFonts w:ascii="Calibri" w:hAnsi="Calibri" w:cs="Calibri"/>
                <w:color w:val="002060"/>
                <w:sz w:val="24"/>
                <w:lang w:eastAsia="ro-RO"/>
              </w:rPr>
              <w:t>de învățământ publică</w:t>
            </w:r>
            <w:r w:rsidRPr="00C806E0">
              <w:rPr>
                <w:rFonts w:ascii="Calibri" w:hAnsi="Calibri" w:cs="Calibri"/>
                <w:color w:val="002060"/>
                <w:sz w:val="24"/>
                <w:lang w:eastAsia="ro-RO"/>
              </w:rPr>
              <w:t>, toate proiectele vor fi respinse;</w:t>
            </w:r>
            <w:bookmarkStart w:id="7" w:name="_Hlk140512368"/>
            <w:bookmarkEnd w:id="1"/>
            <w:bookmarkEnd w:id="5"/>
            <w:bookmarkEnd w:id="6"/>
          </w:p>
          <w:bookmarkEnd w:id="7"/>
          <w:p w14:paraId="662396DF" w14:textId="77777777" w:rsidR="00C806E0" w:rsidRPr="00C806E0" w:rsidRDefault="00C806E0" w:rsidP="00C806E0">
            <w:pPr>
              <w:numPr>
                <w:ilvl w:val="0"/>
                <w:numId w:val="54"/>
              </w:numPr>
              <w:spacing w:before="60" w:after="0" w:line="259" w:lineRule="auto"/>
              <w:jc w:val="both"/>
              <w:rPr>
                <w:rFonts w:ascii="Calibri" w:eastAsia="Calibri" w:hAnsi="Calibri" w:cs="Calibri"/>
                <w:iCs/>
                <w:color w:val="002060"/>
                <w:sz w:val="24"/>
              </w:rPr>
            </w:pPr>
            <w:r w:rsidRPr="00C806E0">
              <w:rPr>
                <w:rFonts w:ascii="Calibri" w:eastAsia="Calibri" w:hAnsi="Calibri" w:cs="Calibri"/>
                <w:iCs/>
                <w:color w:val="002060"/>
                <w:sz w:val="24"/>
              </w:rPr>
              <w:t>proiectul nu face în mod direct obiectul unui</w:t>
            </w:r>
            <w:r w:rsidRPr="00C806E0">
              <w:rPr>
                <w:rFonts w:ascii="Calibri" w:eastAsia="Calibri" w:hAnsi="Calibri" w:cs="Calibri"/>
                <w:color w:val="002060"/>
                <w:sz w:val="24"/>
              </w:rPr>
              <w:t xml:space="preserve"> aviz motivat al Comisiei cu privire la o încălcare în temeiul articolului 258 din TFUE care pune în pericol legalitatea și regularitatea cheltuielilor sau desfășurarea proiectului;</w:t>
            </w:r>
            <w:bookmarkStart w:id="8" w:name="_Hlk136433964"/>
          </w:p>
          <w:p w14:paraId="7E5FE3E4" w14:textId="77777777" w:rsidR="00C806E0" w:rsidRPr="00C806E0" w:rsidRDefault="00C806E0" w:rsidP="00C806E0">
            <w:pPr>
              <w:numPr>
                <w:ilvl w:val="0"/>
                <w:numId w:val="54"/>
              </w:numPr>
              <w:spacing w:before="60" w:after="0" w:line="259" w:lineRule="auto"/>
              <w:jc w:val="both"/>
              <w:rPr>
                <w:rFonts w:ascii="Calibri" w:eastAsia="Calibri" w:hAnsi="Calibri" w:cs="Calibri"/>
                <w:iCs/>
                <w:color w:val="002060"/>
                <w:sz w:val="24"/>
              </w:rPr>
            </w:pPr>
            <w:r w:rsidRPr="00C806E0">
              <w:rPr>
                <w:rFonts w:ascii="Calibri" w:hAnsi="Calibri" w:cs="Calibri"/>
                <w:color w:val="002060"/>
                <w:sz w:val="24"/>
                <w:lang w:eastAsia="ro-RO"/>
              </w:rPr>
              <w:t xml:space="preserve">proiectul nu a fost finalizat fizic sau implementat integral înainte de depunerea cererii de finanțare, indiferent dacă au fost efectuate sau nu toate plățile aferente </w:t>
            </w:r>
            <w:bookmarkStart w:id="9" w:name="_Hlk208828675"/>
            <w:r w:rsidRPr="00C806E0">
              <w:rPr>
                <w:rFonts w:ascii="Calibri" w:hAnsi="Calibri" w:cs="Calibri"/>
                <w:color w:val="002060"/>
                <w:sz w:val="24"/>
                <w:lang w:eastAsia="ro-RO"/>
              </w:rPr>
              <w:t xml:space="preserve">(art. 63 alin 6 din Regulamentul </w:t>
            </w:r>
            <w:r w:rsidRPr="00C806E0">
              <w:rPr>
                <w:rFonts w:ascii="Calibri" w:eastAsia="Calibri" w:hAnsi="Calibri" w:cs="Calibri"/>
                <w:color w:val="002060"/>
                <w:sz w:val="24"/>
              </w:rPr>
              <w:t>UE de stabilire a dispozițiilor comune nr. 2021/1060</w:t>
            </w:r>
            <w:r w:rsidRPr="00C806E0">
              <w:rPr>
                <w:rFonts w:ascii="Calibri" w:hAnsi="Calibri" w:cs="Calibri"/>
                <w:color w:val="002060"/>
                <w:sz w:val="24"/>
                <w:lang w:eastAsia="ro-RO"/>
              </w:rPr>
              <w:t>);</w:t>
            </w:r>
            <w:bookmarkStart w:id="10" w:name="_Hlk136434003"/>
            <w:bookmarkEnd w:id="8"/>
            <w:bookmarkEnd w:id="9"/>
          </w:p>
          <w:p w14:paraId="3FB69DD6" w14:textId="77777777" w:rsidR="00C806E0" w:rsidRPr="00C806E0" w:rsidRDefault="00C806E0" w:rsidP="00C806E0">
            <w:pPr>
              <w:numPr>
                <w:ilvl w:val="0"/>
                <w:numId w:val="54"/>
              </w:numPr>
              <w:spacing w:before="60" w:after="0" w:line="259" w:lineRule="auto"/>
              <w:jc w:val="both"/>
              <w:rPr>
                <w:rFonts w:ascii="Calibri" w:eastAsia="Calibri" w:hAnsi="Calibri" w:cs="Calibri"/>
                <w:iCs/>
                <w:color w:val="002060"/>
                <w:sz w:val="24"/>
              </w:rPr>
            </w:pPr>
            <w:r w:rsidRPr="00C806E0">
              <w:rPr>
                <w:rFonts w:ascii="Calibri" w:eastAsia="Calibri" w:hAnsi="Calibri" w:cs="Calibri"/>
                <w:color w:val="002060"/>
                <w:sz w:val="24"/>
              </w:rPr>
              <w:t>proiectul va respecta suplimentar și următoarele cerințe:</w:t>
            </w:r>
          </w:p>
          <w:p w14:paraId="5BD1E5E5" w14:textId="77777777" w:rsidR="00C806E0" w:rsidRPr="00C806E0" w:rsidRDefault="00C806E0" w:rsidP="00C806E0">
            <w:pPr>
              <w:numPr>
                <w:ilvl w:val="1"/>
                <w:numId w:val="46"/>
              </w:numPr>
              <w:spacing w:before="60" w:after="0" w:line="259" w:lineRule="auto"/>
              <w:ind w:left="720" w:right="120"/>
              <w:jc w:val="both"/>
              <w:rPr>
                <w:rFonts w:ascii="Calibri" w:eastAsia="Calibri" w:hAnsi="Calibri" w:cs="Calibri"/>
                <w:color w:val="002060"/>
                <w:sz w:val="24"/>
              </w:rPr>
            </w:pPr>
            <w:r w:rsidRPr="00C806E0">
              <w:rPr>
                <w:rFonts w:ascii="Calibri" w:eastAsia="Calibri" w:hAnsi="Calibri" w:cs="Calibri"/>
                <w:color w:val="002060"/>
                <w:sz w:val="24"/>
              </w:rPr>
              <w:t xml:space="preserve">trebuie să aibă </w:t>
            </w:r>
            <w:bookmarkStart w:id="11" w:name="_Hlk128653975"/>
            <w:r w:rsidRPr="00C806E0">
              <w:rPr>
                <w:rFonts w:ascii="Calibri" w:eastAsia="Calibri" w:hAnsi="Calibri" w:cs="Calibri"/>
                <w:color w:val="002060"/>
                <w:sz w:val="24"/>
              </w:rPr>
              <w:t xml:space="preserve">finalizat la data depunerii cererii de </w:t>
            </w:r>
            <w:bookmarkEnd w:id="11"/>
            <w:r w:rsidRPr="00C806E0">
              <w:rPr>
                <w:rFonts w:ascii="Calibri" w:eastAsia="Calibri" w:hAnsi="Calibri" w:cs="Calibri"/>
                <w:color w:val="002060"/>
                <w:sz w:val="24"/>
              </w:rPr>
              <w:t>finanțare, cel puțin documentația de avizare a lucrărilor de intervenții;</w:t>
            </w:r>
          </w:p>
          <w:p w14:paraId="1E6D6327" w14:textId="5D015815" w:rsidR="00C806E0" w:rsidRPr="00C806E0" w:rsidRDefault="00C806E0" w:rsidP="00C806E0">
            <w:pPr>
              <w:numPr>
                <w:ilvl w:val="1"/>
                <w:numId w:val="46"/>
              </w:numPr>
              <w:spacing w:before="60" w:after="0" w:line="259" w:lineRule="auto"/>
              <w:ind w:left="720" w:right="120"/>
              <w:jc w:val="both"/>
              <w:rPr>
                <w:rFonts w:ascii="Calibri" w:eastAsia="Calibri" w:hAnsi="Calibri" w:cs="Calibri"/>
                <w:color w:val="002060"/>
                <w:sz w:val="24"/>
              </w:rPr>
            </w:pPr>
            <w:r w:rsidRPr="00C806E0">
              <w:rPr>
                <w:rFonts w:ascii="Calibri" w:eastAsia="Calibri" w:hAnsi="Calibri" w:cs="Calibri"/>
                <w:color w:val="002060"/>
                <w:sz w:val="24"/>
              </w:rPr>
              <w:t xml:space="preserve">în </w:t>
            </w:r>
            <w:r w:rsidR="0026545D">
              <w:rPr>
                <w:rFonts w:ascii="Calibri" w:eastAsia="Calibri" w:hAnsi="Calibri" w:cs="Calibri"/>
                <w:color w:val="002060"/>
                <w:sz w:val="24"/>
              </w:rPr>
              <w:t>cadrul proiectului,</w:t>
            </w:r>
            <w:r w:rsidRPr="00C806E0">
              <w:rPr>
                <w:rFonts w:ascii="Calibri" w:eastAsia="Calibri" w:hAnsi="Calibri" w:cs="Calibri"/>
                <w:color w:val="002060"/>
                <w:sz w:val="24"/>
              </w:rPr>
              <w:t xml:space="preserve"> performanța energetică </w:t>
            </w:r>
            <w:r w:rsidR="0026545D">
              <w:rPr>
                <w:rFonts w:ascii="Calibri" w:eastAsia="Calibri" w:hAnsi="Calibri" w:cs="Calibri"/>
                <w:color w:val="002060"/>
                <w:sz w:val="24"/>
              </w:rPr>
              <w:t xml:space="preserve">va fi </w:t>
            </w:r>
            <w:r w:rsidRPr="00C806E0">
              <w:rPr>
                <w:rFonts w:ascii="Calibri" w:eastAsia="Calibri" w:hAnsi="Calibri" w:cs="Calibri"/>
                <w:color w:val="002060"/>
                <w:sz w:val="24"/>
              </w:rPr>
              <w:t xml:space="preserve">îmbunătățită; </w:t>
            </w:r>
          </w:p>
          <w:p w14:paraId="6581844A" w14:textId="77777777" w:rsidR="00C806E0" w:rsidRPr="00C806E0" w:rsidRDefault="00C806E0" w:rsidP="00C806E0">
            <w:pPr>
              <w:numPr>
                <w:ilvl w:val="1"/>
                <w:numId w:val="46"/>
              </w:numPr>
              <w:spacing w:before="60" w:after="0" w:line="259" w:lineRule="auto"/>
              <w:ind w:left="720" w:right="120"/>
              <w:jc w:val="both"/>
              <w:rPr>
                <w:rFonts w:ascii="Calibri" w:eastAsia="Calibri" w:hAnsi="Calibri" w:cs="Calibri"/>
                <w:color w:val="002060"/>
                <w:sz w:val="24"/>
              </w:rPr>
            </w:pPr>
            <w:r w:rsidRPr="00C806E0">
              <w:rPr>
                <w:rFonts w:ascii="Calibri" w:eastAsia="Calibri" w:hAnsi="Calibri" w:cs="Calibri"/>
                <w:color w:val="002060"/>
                <w:sz w:val="24"/>
              </w:rPr>
              <w:t>NU se limitează doar la dotarea cu echipamente;</w:t>
            </w:r>
          </w:p>
          <w:p w14:paraId="34BD02C5" w14:textId="77777777" w:rsidR="00C806E0" w:rsidRPr="00C806E0" w:rsidRDefault="00C806E0" w:rsidP="00C806E0">
            <w:pPr>
              <w:numPr>
                <w:ilvl w:val="1"/>
                <w:numId w:val="46"/>
              </w:numPr>
              <w:spacing w:before="60" w:after="0" w:line="259" w:lineRule="auto"/>
              <w:ind w:left="720" w:right="120"/>
              <w:jc w:val="both"/>
              <w:rPr>
                <w:rFonts w:ascii="Calibri" w:eastAsia="Calibri" w:hAnsi="Calibri" w:cs="Calibri"/>
                <w:color w:val="002060"/>
                <w:sz w:val="24"/>
              </w:rPr>
            </w:pPr>
            <w:bookmarkStart w:id="12" w:name="_Hlk138869112"/>
            <w:r w:rsidRPr="00C806E0">
              <w:rPr>
                <w:rFonts w:ascii="Calibri" w:eastAsia="Calibri" w:hAnsi="Calibri" w:cs="Calibri"/>
                <w:color w:val="002060"/>
                <w:sz w:val="24"/>
              </w:rPr>
              <w:t xml:space="preserve">Nu se limitează doar la eficiența energetică </w:t>
            </w:r>
            <w:bookmarkEnd w:id="12"/>
            <w:r w:rsidRPr="00C806E0">
              <w:rPr>
                <w:rFonts w:ascii="Calibri" w:eastAsia="Calibri" w:hAnsi="Calibri" w:cs="Calibri"/>
                <w:color w:val="002060"/>
                <w:sz w:val="24"/>
              </w:rPr>
              <w:t>și are în vedere eficiența resurselor;</w:t>
            </w:r>
            <w:r w:rsidRPr="00C806E0" w:rsidDel="00CB45DD">
              <w:rPr>
                <w:rFonts w:ascii="Calibri" w:eastAsia="Calibri" w:hAnsi="Calibri" w:cs="Calibri"/>
                <w:color w:val="002060"/>
                <w:sz w:val="24"/>
              </w:rPr>
              <w:t xml:space="preserve"> </w:t>
            </w:r>
          </w:p>
          <w:p w14:paraId="52200B05" w14:textId="77777777" w:rsidR="00C806E0" w:rsidRPr="00C806E0" w:rsidRDefault="00C806E0" w:rsidP="00C806E0">
            <w:pPr>
              <w:numPr>
                <w:ilvl w:val="1"/>
                <w:numId w:val="46"/>
              </w:numPr>
              <w:spacing w:before="60" w:after="0" w:line="259" w:lineRule="auto"/>
              <w:ind w:left="720" w:right="120"/>
              <w:jc w:val="both"/>
              <w:rPr>
                <w:rFonts w:ascii="Calibri" w:eastAsia="Calibri" w:hAnsi="Calibri" w:cs="Calibri"/>
                <w:color w:val="002060"/>
                <w:sz w:val="24"/>
              </w:rPr>
            </w:pPr>
            <w:r w:rsidRPr="00C806E0">
              <w:rPr>
                <w:rFonts w:ascii="Calibri" w:eastAsia="Calibri" w:hAnsi="Calibri" w:cs="Calibri"/>
                <w:color w:val="002060"/>
                <w:sz w:val="24"/>
              </w:rPr>
              <w:lastRenderedPageBreak/>
              <w:t xml:space="preserve">Nu se limitează doar la investiții infrastructurilor conexe (ex. cămine, cantine, spații de recreere etc.) și a spațiilor în care se desfășoară activități administrative (birouri, cabinete etc.); </w:t>
            </w:r>
            <w:bookmarkEnd w:id="10"/>
          </w:p>
          <w:p w14:paraId="7C3FDC39" w14:textId="52C5299F" w:rsidR="00922C05" w:rsidRPr="008D45EA" w:rsidRDefault="00C806E0" w:rsidP="000D6B57">
            <w:pPr>
              <w:numPr>
                <w:ilvl w:val="0"/>
                <w:numId w:val="55"/>
              </w:numPr>
              <w:spacing w:before="60" w:after="0" w:line="259" w:lineRule="auto"/>
              <w:jc w:val="both"/>
              <w:rPr>
                <w:rFonts w:asciiTheme="minorHAnsi" w:hAnsiTheme="minorHAnsi" w:cstheme="minorHAnsi"/>
                <w:color w:val="002060"/>
              </w:rPr>
            </w:pPr>
            <w:r w:rsidRPr="00C806E0">
              <w:rPr>
                <w:rFonts w:ascii="Calibri" w:eastAsia="Calibri" w:hAnsi="Calibri" w:cs="Calibri"/>
                <w:color w:val="002060"/>
                <w:sz w:val="24"/>
              </w:rPr>
              <w:t>solicitantul de finanțare și/ sau reprezentantul legal al solicitantului de finanțare, care își exercită atribuțiile de drept, la data depunerii cererii de finanțare respectă  își asumă toate prevederile Declarației unice, împreună cu toate documentele conexe transmise;</w:t>
            </w:r>
          </w:p>
        </w:tc>
        <w:tc>
          <w:tcPr>
            <w:tcW w:w="258" w:type="pct"/>
          </w:tcPr>
          <w:p w14:paraId="38F08153"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D9E287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37842D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CCF64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20F3ABA"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FFFFD3A" w14:textId="163C5CFB" w:rsidR="00922C05" w:rsidRPr="00DB1C31" w:rsidRDefault="00922C05" w:rsidP="00FE5F7E">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lastRenderedPageBreak/>
              <w:t xml:space="preserve">X. Grupul țintă al proiectului trebuie să se încadreze în categoriile eligibile menționate în  prezentul Ghid, respectiv </w:t>
            </w:r>
          </w:p>
          <w:p w14:paraId="44C9E8E1" w14:textId="1BC63FCD" w:rsidR="00DF3AF6" w:rsidRPr="00DB1C31" w:rsidRDefault="008D45EA" w:rsidP="008D45EA">
            <w:pPr>
              <w:pStyle w:val="ListParagraph"/>
              <w:numPr>
                <w:ilvl w:val="0"/>
                <w:numId w:val="29"/>
              </w:numPr>
              <w:spacing w:after="0"/>
              <w:rPr>
                <w:rFonts w:asciiTheme="minorHAnsi" w:hAnsiTheme="minorHAnsi" w:cstheme="minorHAnsi"/>
                <w:color w:val="002060"/>
              </w:rPr>
            </w:pPr>
            <w:r w:rsidRPr="008D45EA">
              <w:rPr>
                <w:rFonts w:asciiTheme="minorHAnsi" w:hAnsiTheme="minorHAnsi" w:cstheme="minorHAnsi"/>
                <w:color w:val="002060"/>
                <w:szCs w:val="24"/>
              </w:rPr>
              <w:t xml:space="preserve">grupul țintă </w:t>
            </w:r>
            <w:r w:rsidR="007A6F88">
              <w:rPr>
                <w:rFonts w:asciiTheme="minorHAnsi" w:hAnsiTheme="minorHAnsi" w:cstheme="minorHAnsi"/>
                <w:color w:val="002060"/>
                <w:szCs w:val="24"/>
              </w:rPr>
              <w:t xml:space="preserve">al proiectului se încadrează în grupul țintă </w:t>
            </w:r>
            <w:r w:rsidRPr="008D45EA">
              <w:rPr>
                <w:rFonts w:asciiTheme="minorHAnsi" w:hAnsiTheme="minorHAnsi" w:cstheme="minorHAnsi"/>
                <w:color w:val="002060"/>
                <w:szCs w:val="24"/>
              </w:rPr>
              <w:t xml:space="preserve">eligibil </w:t>
            </w:r>
            <w:r w:rsidR="007A6F88">
              <w:rPr>
                <w:rFonts w:asciiTheme="minorHAnsi" w:hAnsiTheme="minorHAnsi" w:cstheme="minorHAnsi"/>
                <w:color w:val="002060"/>
                <w:szCs w:val="24"/>
              </w:rPr>
              <w:t xml:space="preserve">care </w:t>
            </w:r>
            <w:r w:rsidRPr="008D45EA">
              <w:rPr>
                <w:rFonts w:asciiTheme="minorHAnsi" w:hAnsiTheme="minorHAnsi" w:cstheme="minorHAnsi"/>
                <w:color w:val="002060"/>
                <w:szCs w:val="24"/>
              </w:rPr>
              <w:t xml:space="preserve">se limitează la: </w:t>
            </w:r>
            <w:r w:rsidR="00C806E0" w:rsidRPr="00C806E0">
              <w:rPr>
                <w:rFonts w:asciiTheme="minorHAnsi" w:hAnsiTheme="minorHAnsi" w:cstheme="minorHAnsi"/>
                <w:color w:val="002060"/>
                <w:szCs w:val="24"/>
              </w:rPr>
              <w:t xml:space="preserve">la unități de învățământ publice </w:t>
            </w:r>
            <w:r w:rsidR="004C36B2">
              <w:rPr>
                <w:rFonts w:asciiTheme="minorHAnsi" w:hAnsiTheme="minorHAnsi" w:cstheme="minorHAnsi"/>
                <w:color w:val="002060"/>
                <w:szCs w:val="24"/>
              </w:rPr>
              <w:t xml:space="preserve">din mediul rural </w:t>
            </w:r>
            <w:r w:rsidR="00C806E0" w:rsidRPr="00C806E0">
              <w:rPr>
                <w:rFonts w:asciiTheme="minorHAnsi" w:hAnsiTheme="minorHAnsi" w:cstheme="minorHAnsi"/>
                <w:color w:val="002060"/>
                <w:szCs w:val="24"/>
              </w:rPr>
              <w:t xml:space="preserve">unde se vor furniza servicii de asistență medicală școlară, inclusiv servicii de sănătate orală </w:t>
            </w:r>
          </w:p>
        </w:tc>
        <w:tc>
          <w:tcPr>
            <w:tcW w:w="258" w:type="pct"/>
          </w:tcPr>
          <w:p w14:paraId="10F7CA9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D23EE4E"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3679EBF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E5D72EF" w14:textId="77777777" w:rsidR="00922C05" w:rsidRPr="00DB1C31" w:rsidRDefault="00922C05" w:rsidP="00FE5F7E">
            <w:pPr>
              <w:spacing w:before="0" w:after="0"/>
              <w:jc w:val="both"/>
              <w:rPr>
                <w:rFonts w:asciiTheme="minorHAnsi" w:hAnsiTheme="minorHAnsi" w:cstheme="minorHAnsi"/>
                <w:color w:val="002060"/>
                <w:sz w:val="24"/>
              </w:rPr>
            </w:pPr>
          </w:p>
        </w:tc>
      </w:tr>
      <w:tr w:rsidR="004633F6" w:rsidRPr="00DB1C31" w14:paraId="1A71618E"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D4CCDCE" w14:textId="412F4B6F" w:rsidR="004633F6" w:rsidRPr="00DB1C31" w:rsidRDefault="004633F6" w:rsidP="004633F6">
            <w:pPr>
              <w:spacing w:before="6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 xml:space="preserve">XI. Proiectul respectă țintele minime ale indicatorilor de realizare imediată și de rezultat  - conform secțiunilor 3.8.1 </w:t>
            </w:r>
            <w:bookmarkStart w:id="13" w:name="_Toc141691626"/>
            <w:r w:rsidRPr="00DB1C31">
              <w:rPr>
                <w:rFonts w:asciiTheme="minorHAnsi" w:hAnsiTheme="minorHAnsi" w:cstheme="minorHAnsi"/>
                <w:b/>
                <w:bCs/>
                <w:color w:val="002060"/>
                <w:sz w:val="24"/>
              </w:rPr>
              <w:t>Indicatori de realizare</w:t>
            </w:r>
            <w:bookmarkEnd w:id="13"/>
            <w:r w:rsidRPr="00DB1C31">
              <w:rPr>
                <w:rFonts w:asciiTheme="minorHAnsi" w:hAnsiTheme="minorHAnsi" w:cstheme="minorHAnsi"/>
                <w:b/>
                <w:bCs/>
                <w:color w:val="002060"/>
                <w:sz w:val="24"/>
              </w:rPr>
              <w:t xml:space="preserve"> și 3.8.2. Indicatori de rezultat/ Anexa 2.1: Planificare țintă indicatori</w:t>
            </w:r>
          </w:p>
          <w:p w14:paraId="068048AF" w14:textId="77777777"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17365D" w:themeColor="text2" w:themeShade="BF"/>
                <w:sz w:val="24"/>
              </w:rPr>
              <w:t>Proiectul include indicatorii suplimentari</w:t>
            </w:r>
            <w:r w:rsidRPr="00DB1C31">
              <w:rPr>
                <w:rFonts w:asciiTheme="minorHAnsi" w:hAnsiTheme="minorHAnsi" w:cstheme="minorHAnsi"/>
                <w:b/>
                <w:bCs/>
                <w:iCs/>
                <w:color w:val="17365D" w:themeColor="text2" w:themeShade="BF"/>
                <w:sz w:val="24"/>
              </w:rPr>
              <w:t xml:space="preserve"> </w:t>
            </w:r>
            <w:r w:rsidRPr="00DB1C31">
              <w:rPr>
                <w:rFonts w:asciiTheme="minorHAnsi" w:hAnsiTheme="minorHAnsi" w:cstheme="minorHAnsi"/>
                <w:i/>
                <w:color w:val="002060"/>
                <w:sz w:val="24"/>
              </w:rPr>
              <w:t>menționați în</w:t>
            </w:r>
            <w:r w:rsidRPr="00DB1C31">
              <w:rPr>
                <w:rFonts w:asciiTheme="minorHAnsi" w:hAnsiTheme="minorHAnsi" w:cstheme="minorHAnsi"/>
                <w:b/>
                <w:bCs/>
                <w:iCs/>
                <w:color w:val="17365D" w:themeColor="text2" w:themeShade="BF"/>
                <w:sz w:val="24"/>
              </w:rPr>
              <w:t xml:space="preserve"> </w:t>
            </w:r>
            <w:bookmarkStart w:id="14" w:name="_Hlk134973342"/>
            <w:r w:rsidRPr="00DB1C31">
              <w:rPr>
                <w:rFonts w:asciiTheme="minorHAnsi" w:hAnsiTheme="minorHAnsi" w:cstheme="minorHAnsi"/>
                <w:i/>
                <w:color w:val="002060"/>
                <w:sz w:val="24"/>
              </w:rPr>
              <w:t>secțiunea 3.17.</w:t>
            </w:r>
            <w:r w:rsidR="00ED483A" w:rsidRPr="00DB1C31">
              <w:rPr>
                <w:rFonts w:asciiTheme="minorHAnsi" w:hAnsiTheme="minorHAnsi" w:cstheme="minorHAnsi"/>
                <w:i/>
                <w:color w:val="002060"/>
                <w:sz w:val="24"/>
              </w:rPr>
              <w:t xml:space="preserve">5 </w:t>
            </w:r>
            <w:r w:rsidRPr="00DB1C31">
              <w:rPr>
                <w:rFonts w:asciiTheme="minorHAnsi" w:hAnsiTheme="minorHAnsi" w:cstheme="minorHAnsi"/>
                <w:i/>
                <w:color w:val="002060"/>
                <w:sz w:val="24"/>
              </w:rPr>
              <w:t>Indicatori de monitorizare a efectelor asupra mediului.</w:t>
            </w:r>
            <w:r w:rsidRPr="00DB1C31">
              <w:rPr>
                <w:rFonts w:asciiTheme="minorHAnsi" w:hAnsiTheme="minorHAnsi" w:cstheme="minorHAnsi"/>
                <w:color w:val="002060"/>
                <w:sz w:val="24"/>
              </w:rPr>
              <w:t xml:space="preserve"> Aceștia vor fi avuți în vedere în mod obligatoriu </w:t>
            </w:r>
            <w:bookmarkStart w:id="15" w:name="_Hlk136432951"/>
            <w:r w:rsidRPr="00DB1C31">
              <w:rPr>
                <w:rFonts w:asciiTheme="minorHAnsi" w:hAnsiTheme="minorHAnsi" w:cstheme="minorHAnsi"/>
                <w:color w:val="002060"/>
                <w:sz w:val="24"/>
              </w:rPr>
              <w:t xml:space="preserve">exclusiv </w:t>
            </w:r>
            <w:bookmarkEnd w:id="15"/>
            <w:r w:rsidRPr="00DB1C31">
              <w:rPr>
                <w:rFonts w:asciiTheme="minorHAnsi" w:hAnsiTheme="minorHAnsi" w:cstheme="minorHAnsi"/>
                <w:color w:val="002060"/>
                <w:sz w:val="24"/>
              </w:rPr>
              <w:t>în procesul de monitorizare fiind prevăzuți în rapoartele de monitorizare la nivel de proiect.</w:t>
            </w:r>
            <w:bookmarkEnd w:id="14"/>
          </w:p>
        </w:tc>
        <w:tc>
          <w:tcPr>
            <w:tcW w:w="258" w:type="pct"/>
          </w:tcPr>
          <w:p w14:paraId="027103F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4B202E1"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7C255E02"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09475A0"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F9B498E"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B843AE" w14:textId="4E6DB5B1"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XI</w:t>
            </w:r>
            <w:r w:rsidR="00537B72">
              <w:rPr>
                <w:rFonts w:asciiTheme="minorHAnsi" w:hAnsiTheme="minorHAnsi" w:cstheme="minorHAnsi"/>
                <w:b/>
                <w:bCs/>
                <w:color w:val="002060"/>
                <w:sz w:val="24"/>
              </w:rPr>
              <w:t>I</w:t>
            </w:r>
            <w:r w:rsidRPr="00DB1C31">
              <w:rPr>
                <w:rFonts w:asciiTheme="minorHAnsi" w:hAnsiTheme="minorHAnsi" w:cstheme="minorHAnsi"/>
                <w:b/>
                <w:bCs/>
                <w:color w:val="002060"/>
                <w:sz w:val="24"/>
              </w:rPr>
              <w:t xml:space="preserve">. Cheltuielile bugetului </w:t>
            </w:r>
          </w:p>
          <w:p w14:paraId="5A091B70" w14:textId="61E0355E" w:rsidR="004633F6" w:rsidRPr="00DB1C31" w:rsidRDefault="004633F6" w:rsidP="00C80B35">
            <w:pPr>
              <w:pStyle w:val="ListParagraph"/>
              <w:spacing w:after="0"/>
              <w:ind w:left="360"/>
              <w:rPr>
                <w:rFonts w:asciiTheme="minorHAnsi" w:hAnsiTheme="minorHAnsi" w:cstheme="minorHAnsi"/>
                <w:b/>
                <w:bCs/>
                <w:color w:val="002060"/>
                <w:szCs w:val="24"/>
              </w:rPr>
            </w:pPr>
          </w:p>
          <w:p w14:paraId="2A6E7E7E" w14:textId="0D8D003B" w:rsidR="004633F6" w:rsidRPr="00DB1C31" w:rsidRDefault="00CD2077">
            <w:pPr>
              <w:pStyle w:val="ListParagraph"/>
              <w:numPr>
                <w:ilvl w:val="0"/>
                <w:numId w:val="34"/>
              </w:numPr>
              <w:spacing w:after="0"/>
              <w:rPr>
                <w:rFonts w:asciiTheme="minorHAnsi" w:hAnsiTheme="minorHAnsi" w:cstheme="minorHAnsi"/>
                <w:color w:val="002060"/>
                <w:szCs w:val="24"/>
              </w:rPr>
            </w:pPr>
            <w:r w:rsidRPr="00CD2077">
              <w:rPr>
                <w:rFonts w:asciiTheme="minorHAnsi" w:hAnsiTheme="minorHAnsi" w:cstheme="minorHAnsi"/>
                <w:color w:val="002060"/>
                <w:szCs w:val="24"/>
              </w:rPr>
              <w:t>În situația în care sunt utilizate costuri indirecte</w:t>
            </w:r>
            <w:r>
              <w:rPr>
                <w:rFonts w:asciiTheme="minorHAnsi" w:hAnsiTheme="minorHAnsi" w:cstheme="minorHAnsi"/>
                <w:color w:val="002060"/>
                <w:szCs w:val="24"/>
              </w:rPr>
              <w:t>, acestea vor fi în procent de</w:t>
            </w:r>
            <w:r w:rsidRPr="00CD2077">
              <w:rPr>
                <w:rFonts w:asciiTheme="minorHAnsi" w:hAnsiTheme="minorHAnsi" w:cstheme="minorHAnsi"/>
                <w:color w:val="002060"/>
                <w:szCs w:val="24"/>
              </w:rPr>
              <w:t xml:space="preserve"> </w:t>
            </w:r>
            <w:r w:rsidR="004633F6" w:rsidRPr="00DB1C31">
              <w:rPr>
                <w:rFonts w:asciiTheme="minorHAnsi" w:hAnsiTheme="minorHAnsi" w:cstheme="minorHAnsi"/>
                <w:color w:val="002060"/>
                <w:szCs w:val="24"/>
              </w:rPr>
              <w:t xml:space="preserve"> </w:t>
            </w:r>
            <w:r w:rsidR="004F6FA7">
              <w:rPr>
                <w:rFonts w:asciiTheme="minorHAnsi" w:hAnsiTheme="minorHAnsi" w:cstheme="minorHAnsi"/>
                <w:color w:val="002060"/>
                <w:szCs w:val="24"/>
              </w:rPr>
              <w:t xml:space="preserve">fix </w:t>
            </w:r>
            <w:r w:rsidR="00C80B35">
              <w:rPr>
                <w:rFonts w:asciiTheme="minorHAnsi" w:hAnsiTheme="minorHAnsi" w:cstheme="minorHAnsi"/>
                <w:color w:val="002060"/>
                <w:szCs w:val="24"/>
              </w:rPr>
              <w:t>1</w:t>
            </w:r>
            <w:r w:rsidR="004633F6" w:rsidRPr="00DB1C31">
              <w:rPr>
                <w:rFonts w:asciiTheme="minorHAnsi" w:hAnsiTheme="minorHAnsi" w:cstheme="minorHAnsi"/>
                <w:color w:val="002060"/>
                <w:szCs w:val="24"/>
              </w:rPr>
              <w:t>% din valoarea totală a cheltuielilor eligibile directe</w:t>
            </w:r>
          </w:p>
          <w:p w14:paraId="6BF76357" w14:textId="3C947BA5" w:rsidR="004633F6" w:rsidRPr="00DB1C31" w:rsidRDefault="002C15D4" w:rsidP="00D52BC3">
            <w:pPr>
              <w:pStyle w:val="ListParagraph"/>
              <w:numPr>
                <w:ilvl w:val="0"/>
                <w:numId w:val="34"/>
              </w:numPr>
              <w:spacing w:after="0"/>
              <w:ind w:right="120"/>
              <w:rPr>
                <w:rFonts w:asciiTheme="minorHAnsi" w:hAnsiTheme="minorHAnsi" w:cstheme="minorHAnsi"/>
                <w:bCs/>
                <w:color w:val="002060"/>
              </w:rPr>
            </w:pPr>
            <w:r w:rsidRPr="00DB1C31">
              <w:rPr>
                <w:rFonts w:asciiTheme="minorHAnsi" w:hAnsiTheme="minorHAnsi" w:cstheme="minorHAnsi"/>
                <w:color w:val="002060"/>
                <w:szCs w:val="24"/>
              </w:rPr>
              <w:t>Sunt prevăzute cheltuieli pentru cel puțin una din următoarele a</w:t>
            </w:r>
            <w:r w:rsidR="004633F6" w:rsidRPr="00DB1C31">
              <w:rPr>
                <w:rFonts w:asciiTheme="minorHAnsi" w:hAnsiTheme="minorHAnsi" w:cstheme="minorHAnsi"/>
                <w:color w:val="002060"/>
                <w:szCs w:val="24"/>
              </w:rPr>
              <w:t>ctivități</w:t>
            </w:r>
            <w:r w:rsidRPr="00DB1C31">
              <w:rPr>
                <w:rFonts w:asciiTheme="minorHAnsi" w:hAnsiTheme="minorHAnsi" w:cstheme="minorHAnsi"/>
                <w:color w:val="002060"/>
                <w:szCs w:val="24"/>
              </w:rPr>
              <w:t>:</w:t>
            </w:r>
            <w:r w:rsidR="004633F6" w:rsidRPr="00DB1C31">
              <w:rPr>
                <w:rFonts w:asciiTheme="minorHAnsi" w:hAnsiTheme="minorHAnsi" w:cstheme="minorHAnsi"/>
                <w:color w:val="002060"/>
                <w:szCs w:val="24"/>
              </w:rPr>
              <w:t xml:space="preserve"> </w:t>
            </w:r>
            <w:r w:rsidR="004633F6" w:rsidRPr="00DB1C31">
              <w:rPr>
                <w:rFonts w:asciiTheme="minorHAnsi" w:hAnsiTheme="minorHAnsi" w:cstheme="minorHAnsi"/>
                <w:i/>
                <w:color w:val="002060"/>
                <w:szCs w:val="24"/>
              </w:rPr>
              <w:t>modernizare/reabilitare</w:t>
            </w:r>
            <w:r w:rsidR="00C806E0">
              <w:rPr>
                <w:rFonts w:asciiTheme="minorHAnsi" w:hAnsiTheme="minorHAnsi" w:cstheme="minorHAnsi"/>
                <w:i/>
                <w:color w:val="002060"/>
                <w:szCs w:val="24"/>
              </w:rPr>
              <w:t xml:space="preserve"> și dotare</w:t>
            </w:r>
            <w:r w:rsidR="006310F3">
              <w:rPr>
                <w:rFonts w:asciiTheme="minorHAnsi" w:hAnsiTheme="minorHAnsi" w:cstheme="minorHAnsi"/>
                <w:i/>
                <w:color w:val="002060"/>
                <w:szCs w:val="24"/>
              </w:rPr>
              <w:t xml:space="preserve"> (dacă este necesar)</w:t>
            </w:r>
            <w:r w:rsidR="00C806E0">
              <w:rPr>
                <w:rFonts w:asciiTheme="minorHAnsi" w:hAnsiTheme="minorHAnsi" w:cstheme="minorHAnsi"/>
                <w:i/>
                <w:color w:val="002060"/>
                <w:szCs w:val="24"/>
              </w:rPr>
              <w:t xml:space="preserve"> </w:t>
            </w:r>
            <w:r w:rsidR="004633F6" w:rsidRPr="00DB1C31">
              <w:rPr>
                <w:rFonts w:asciiTheme="minorHAnsi" w:hAnsiTheme="minorHAnsi" w:cstheme="minorHAnsi"/>
                <w:color w:val="002060"/>
                <w:szCs w:val="24"/>
              </w:rPr>
              <w:t xml:space="preserve">prevăzute în prezentul Ghid - secțiunea </w:t>
            </w:r>
            <w:r w:rsidR="00FB163B">
              <w:rPr>
                <w:rFonts w:asciiTheme="minorHAnsi" w:hAnsiTheme="minorHAnsi" w:cstheme="minorHAnsi"/>
                <w:color w:val="002060"/>
                <w:szCs w:val="24"/>
              </w:rPr>
              <w:t>5.2.2</w:t>
            </w:r>
            <w:r w:rsidR="004633F6" w:rsidRPr="00DB1C31">
              <w:rPr>
                <w:rFonts w:asciiTheme="minorHAnsi" w:hAnsiTheme="minorHAnsi" w:cstheme="minorHAnsi"/>
                <w:color w:val="002060"/>
                <w:szCs w:val="24"/>
              </w:rPr>
              <w:t xml:space="preserve"> </w:t>
            </w:r>
          </w:p>
        </w:tc>
        <w:tc>
          <w:tcPr>
            <w:tcW w:w="258" w:type="pct"/>
          </w:tcPr>
          <w:p w14:paraId="0CAAE9F5"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3DE1E7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4B43997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B643D9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B610895"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361B0EB" w14:textId="716C50D4"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w:t>
            </w:r>
            <w:r w:rsidR="00537B72">
              <w:rPr>
                <w:rFonts w:asciiTheme="minorHAnsi" w:hAnsiTheme="minorHAnsi" w:cstheme="minorHAnsi"/>
                <w:b/>
                <w:bCs/>
                <w:color w:val="002060"/>
                <w:sz w:val="24"/>
              </w:rPr>
              <w:t>I</w:t>
            </w:r>
            <w:r w:rsidR="001C63D1">
              <w:rPr>
                <w:rFonts w:asciiTheme="minorHAnsi" w:hAnsiTheme="minorHAnsi" w:cstheme="minorHAnsi"/>
                <w:b/>
                <w:bCs/>
                <w:color w:val="002060"/>
                <w:sz w:val="24"/>
              </w:rPr>
              <w:t>II</w:t>
            </w:r>
            <w:r w:rsidRPr="00DB1C31">
              <w:rPr>
                <w:rFonts w:asciiTheme="minorHAnsi" w:hAnsiTheme="minorHAnsi" w:cstheme="minorHAnsi"/>
                <w:b/>
                <w:bCs/>
                <w:color w:val="002060"/>
                <w:sz w:val="24"/>
              </w:rPr>
              <w:t>: Bugetul proiectului</w:t>
            </w:r>
          </w:p>
          <w:p w14:paraId="25CCE32A" w14:textId="77777777" w:rsidR="004633F6" w:rsidRPr="00DB1C31" w:rsidRDefault="004633F6">
            <w:pPr>
              <w:pStyle w:val="ListParagraph"/>
              <w:numPr>
                <w:ilvl w:val="0"/>
                <w:numId w:val="30"/>
              </w:numPr>
              <w:spacing w:after="0"/>
              <w:rPr>
                <w:rFonts w:asciiTheme="minorHAnsi" w:hAnsiTheme="minorHAnsi" w:cstheme="minorHAnsi"/>
                <w:color w:val="002060"/>
                <w:szCs w:val="24"/>
              </w:rPr>
            </w:pPr>
            <w:r w:rsidRPr="00DB1C31">
              <w:rPr>
                <w:rFonts w:asciiTheme="minorHAnsi" w:hAnsiTheme="minorHAnsi" w:cstheme="minorHAnsi"/>
                <w:color w:val="002060"/>
                <w:szCs w:val="24"/>
              </w:rPr>
              <w:lastRenderedPageBreak/>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0339A26" w14:textId="77777777" w:rsidR="004633F6" w:rsidRPr="00DB1C31" w:rsidRDefault="004633F6">
            <w:pPr>
              <w:pStyle w:val="ListParagraph"/>
              <w:numPr>
                <w:ilvl w:val="0"/>
                <w:numId w:val="30"/>
              </w:numPr>
              <w:tabs>
                <w:tab w:val="num" w:pos="2160"/>
              </w:tabs>
              <w:spacing w:after="0"/>
              <w:rPr>
                <w:rFonts w:asciiTheme="minorHAnsi" w:hAnsiTheme="minorHAnsi" w:cstheme="minorHAnsi"/>
                <w:color w:val="002060"/>
                <w:szCs w:val="24"/>
              </w:rPr>
            </w:pPr>
            <w:r w:rsidRPr="00DB1C31">
              <w:rPr>
                <w:rFonts w:asciiTheme="minorHAnsi" w:hAnsiTheme="minorHAnsi" w:cstheme="minorHAnsi"/>
                <w:color w:val="002060"/>
                <w:szCs w:val="24"/>
              </w:rPr>
              <w:t>Bugetul proiectului respectă rata de cofinanțare prevăzută în ghidul solicitantului?</w:t>
            </w:r>
          </w:p>
        </w:tc>
        <w:tc>
          <w:tcPr>
            <w:tcW w:w="258" w:type="pct"/>
          </w:tcPr>
          <w:p w14:paraId="16AD801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918D05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67FDAAD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EEE85"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659CF6DE"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9312AB" w14:textId="686AD3F3"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w:t>
            </w:r>
            <w:r w:rsidR="001C63D1">
              <w:rPr>
                <w:rFonts w:asciiTheme="minorHAnsi" w:hAnsiTheme="minorHAnsi" w:cstheme="minorHAnsi"/>
                <w:b/>
                <w:bCs/>
                <w:color w:val="002060"/>
                <w:sz w:val="24"/>
              </w:rPr>
              <w:t>I</w:t>
            </w:r>
            <w:r w:rsidRPr="00DB1C31">
              <w:rPr>
                <w:rFonts w:asciiTheme="minorHAnsi" w:hAnsiTheme="minorHAnsi" w:cstheme="minorHAnsi"/>
                <w:b/>
                <w:bCs/>
                <w:color w:val="002060"/>
                <w:sz w:val="24"/>
              </w:rPr>
              <w:t>V. Proiectul cuprinde măsurile minime de informare și publicitate?</w:t>
            </w:r>
          </w:p>
          <w:p w14:paraId="79402274" w14:textId="77777777" w:rsidR="004633F6" w:rsidRPr="00DB1C31" w:rsidRDefault="004633F6">
            <w:pPr>
              <w:pStyle w:val="ListParagraph"/>
              <w:numPr>
                <w:ilvl w:val="0"/>
                <w:numId w:val="7"/>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În cererea de finanțare sunt descrise activitățile obligatorii de informare și publicitate proiect prevăzute în </w:t>
            </w:r>
            <w:r w:rsidRPr="00DB1C31">
              <w:rPr>
                <w:rFonts w:asciiTheme="minorHAnsi" w:hAnsiTheme="minorHAnsi" w:cstheme="minorHAnsi"/>
                <w:iCs/>
                <w:color w:val="002060"/>
                <w:szCs w:val="24"/>
              </w:rPr>
              <w:t>ghidul solicitantului secțiune 3.21</w:t>
            </w:r>
          </w:p>
        </w:tc>
        <w:tc>
          <w:tcPr>
            <w:tcW w:w="258" w:type="pct"/>
          </w:tcPr>
          <w:p w14:paraId="2C76B16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80A09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419DE1C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0EC559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FE6AC8C"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927A6AC" w14:textId="12B639F8" w:rsidR="004633F6" w:rsidRPr="00DB1C31" w:rsidRDefault="004633F6" w:rsidP="00D537BD">
            <w:pPr>
              <w:spacing w:after="0"/>
              <w:rPr>
                <w:rFonts w:asciiTheme="minorHAnsi" w:hAnsiTheme="minorHAnsi" w:cstheme="minorHAnsi"/>
                <w:b/>
                <w:color w:val="002060"/>
                <w:sz w:val="24"/>
              </w:rPr>
            </w:pPr>
            <w:r w:rsidRPr="00DB1C31">
              <w:rPr>
                <w:rFonts w:asciiTheme="minorHAnsi" w:hAnsiTheme="minorHAnsi" w:cstheme="minorHAnsi"/>
                <w:b/>
                <w:color w:val="002060"/>
                <w:sz w:val="24"/>
              </w:rPr>
              <w:t>XV. Încadrarea sprijinului public solicitat în limitele valorilor minime și maxime nerambursabile în conformitate cu prevederile ghidului solicitantului</w:t>
            </w:r>
          </w:p>
          <w:p w14:paraId="1131F72B" w14:textId="77777777" w:rsidR="004633F6" w:rsidRPr="00DB1C31" w:rsidRDefault="004633F6">
            <w:pPr>
              <w:pStyle w:val="ListParagraph"/>
              <w:numPr>
                <w:ilvl w:val="0"/>
                <w:numId w:val="36"/>
              </w:numPr>
              <w:spacing w:after="0"/>
              <w:rPr>
                <w:rFonts w:asciiTheme="minorHAnsi" w:eastAsia="SimSun" w:hAnsiTheme="minorHAnsi" w:cstheme="minorHAnsi"/>
                <w:color w:val="002060"/>
              </w:rPr>
            </w:pPr>
            <w:r w:rsidRPr="00DB1C31">
              <w:rPr>
                <w:rFonts w:asciiTheme="minorHAnsi" w:eastAsia="SimSun" w:hAnsiTheme="minorHAnsi" w:cstheme="minorHAnsi"/>
                <w:color w:val="002060"/>
              </w:rPr>
              <w:t>Valoarea totală eligibilă a cererii de finanțare se încadrează în limitele minime și maxime?</w:t>
            </w:r>
          </w:p>
          <w:p w14:paraId="765DC223" w14:textId="78B82AD6" w:rsidR="00D70F96" w:rsidRPr="00DB1C31" w:rsidRDefault="004806DF" w:rsidP="004806DF">
            <w:pPr>
              <w:pStyle w:val="bullet"/>
              <w:numPr>
                <w:ilvl w:val="0"/>
                <w:numId w:val="0"/>
              </w:numPr>
              <w:spacing w:before="0" w:after="0"/>
              <w:ind w:left="720"/>
              <w:rPr>
                <w:rFonts w:asciiTheme="minorHAnsi" w:hAnsiTheme="minorHAnsi" w:cstheme="minorHAnsi"/>
                <w:color w:val="002060"/>
                <w:sz w:val="24"/>
                <w:lang w:eastAsia="sk-SK"/>
              </w:rPr>
            </w:pPr>
            <w:r>
              <w:rPr>
                <w:rFonts w:asciiTheme="minorHAnsi" w:hAnsiTheme="minorHAnsi" w:cstheme="minorHAnsi"/>
                <w:color w:val="002060"/>
                <w:sz w:val="24"/>
                <w:lang w:eastAsia="sk-SK"/>
              </w:rPr>
              <w:t xml:space="preserve">2. </w:t>
            </w:r>
            <w:r w:rsidR="004633F6" w:rsidRPr="00DB1C31">
              <w:rPr>
                <w:rFonts w:asciiTheme="minorHAnsi" w:hAnsiTheme="minorHAnsi" w:cstheme="minorHAnsi"/>
                <w:color w:val="002060"/>
                <w:sz w:val="24"/>
                <w:lang w:eastAsia="sk-SK"/>
              </w:rPr>
              <w:t xml:space="preserve">Proiectul se încadrează ca valoare eligibilă finanțată din Programul Sănătate în valorile minime și maxime eligibile, stabilite prin Ghidul solicitantului, </w:t>
            </w:r>
            <w:r w:rsidR="0084344A">
              <w:rPr>
                <w:rFonts w:asciiTheme="minorHAnsi" w:hAnsiTheme="minorHAnsi" w:cstheme="minorHAnsi"/>
                <w:color w:val="002060"/>
                <w:sz w:val="24"/>
                <w:lang w:eastAsia="sk-SK"/>
              </w:rPr>
              <w:t xml:space="preserve">la secțiunea 5.4 Valoarea minimă și maximă eligibilă/nerambursabilă a unui proiect </w:t>
            </w:r>
            <w:r w:rsidR="00714682" w:rsidRPr="00DB1C31">
              <w:rPr>
                <w:rFonts w:asciiTheme="minorHAnsi" w:hAnsiTheme="minorHAnsi" w:cstheme="minorHAnsi"/>
                <w:color w:val="002060"/>
                <w:sz w:val="24"/>
                <w:lang w:eastAsia="sk-SK"/>
              </w:rPr>
              <w:t>?</w:t>
            </w:r>
          </w:p>
        </w:tc>
        <w:tc>
          <w:tcPr>
            <w:tcW w:w="258" w:type="pct"/>
          </w:tcPr>
          <w:p w14:paraId="05EDB32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AFE8B2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622D228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893245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9294AE6"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764982" w14:textId="73DA9C62" w:rsidR="004633F6" w:rsidRPr="00DB1C31" w:rsidRDefault="004633F6" w:rsidP="004633F6">
            <w:pPr>
              <w:pStyle w:val="Header"/>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w:t>
            </w:r>
            <w:r w:rsidR="00537B72">
              <w:rPr>
                <w:rFonts w:asciiTheme="minorHAnsi" w:hAnsiTheme="minorHAnsi" w:cstheme="minorHAnsi"/>
                <w:b/>
                <w:color w:val="002060"/>
                <w:sz w:val="24"/>
              </w:rPr>
              <w:t>VI</w:t>
            </w:r>
            <w:r w:rsidRPr="00DB1C31">
              <w:rPr>
                <w:rFonts w:asciiTheme="minorHAnsi" w:hAnsiTheme="minorHAnsi" w:cstheme="minorHAnsi"/>
                <w:b/>
                <w:color w:val="002060"/>
                <w:sz w:val="24"/>
              </w:rPr>
              <w:t>. Perioada de implementare a activităților proiectului</w:t>
            </w:r>
          </w:p>
          <w:p w14:paraId="47EEC11D" w14:textId="13DF5CE4" w:rsidR="004633F6" w:rsidRPr="00DB1C31" w:rsidRDefault="007E4BC1">
            <w:pPr>
              <w:pStyle w:val="ListParagraph"/>
              <w:numPr>
                <w:ilvl w:val="0"/>
                <w:numId w:val="10"/>
              </w:numPr>
              <w:spacing w:after="0"/>
              <w:rPr>
                <w:rFonts w:asciiTheme="minorHAnsi" w:hAnsiTheme="minorHAnsi" w:cstheme="minorHAnsi"/>
                <w:b/>
                <w:color w:val="002060"/>
                <w:szCs w:val="24"/>
              </w:rPr>
            </w:pPr>
            <w:r w:rsidRPr="00DB1C31">
              <w:rPr>
                <w:rFonts w:asciiTheme="minorHAnsi" w:hAnsiTheme="minorHAnsi" w:cstheme="minorHAnsi"/>
                <w:color w:val="002060"/>
                <w:szCs w:val="24"/>
              </w:rPr>
              <w:t>Pentru care vizează investiții de tipul modernizare/reabilitare</w:t>
            </w:r>
            <w:r w:rsidR="00C806E0">
              <w:rPr>
                <w:rFonts w:asciiTheme="minorHAnsi" w:hAnsiTheme="minorHAnsi" w:cstheme="minorHAnsi"/>
                <w:color w:val="002060"/>
                <w:szCs w:val="24"/>
              </w:rPr>
              <w:t xml:space="preserve"> și</w:t>
            </w:r>
            <w:r w:rsidR="00974DB2" w:rsidRPr="00DB1C31">
              <w:rPr>
                <w:rFonts w:asciiTheme="minorHAnsi" w:hAnsiTheme="minorHAnsi" w:cstheme="minorHAnsi"/>
                <w:color w:val="002060"/>
                <w:szCs w:val="24"/>
              </w:rPr>
              <w:t xml:space="preserve"> dotare</w:t>
            </w:r>
            <w:r w:rsidRPr="00DB1C31">
              <w:rPr>
                <w:rFonts w:asciiTheme="minorHAnsi" w:hAnsiTheme="minorHAnsi" w:cstheme="minorHAnsi"/>
                <w:color w:val="002060"/>
                <w:szCs w:val="24"/>
              </w:rPr>
              <w:t xml:space="preserve">, perioada de implementare a activităților proiectului nu va depăși </w:t>
            </w:r>
            <w:r w:rsidR="00361FAB" w:rsidRPr="00DB1C31">
              <w:rPr>
                <w:rFonts w:asciiTheme="minorHAnsi" w:hAnsiTheme="minorHAnsi" w:cstheme="minorHAnsi"/>
                <w:color w:val="002060"/>
                <w:szCs w:val="24"/>
              </w:rPr>
              <w:t>3</w:t>
            </w:r>
            <w:r w:rsidR="008D45EA">
              <w:rPr>
                <w:rFonts w:asciiTheme="minorHAnsi" w:hAnsiTheme="minorHAnsi" w:cstheme="minorHAnsi"/>
                <w:color w:val="002060"/>
                <w:szCs w:val="24"/>
              </w:rPr>
              <w:t>1 decembrie</w:t>
            </w:r>
            <w:r w:rsidR="00297772"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202</w:t>
            </w:r>
            <w:r w:rsidR="00297772" w:rsidRPr="00DB1C31">
              <w:rPr>
                <w:rFonts w:asciiTheme="minorHAnsi" w:hAnsiTheme="minorHAnsi" w:cstheme="minorHAnsi"/>
                <w:color w:val="002060"/>
                <w:szCs w:val="24"/>
              </w:rPr>
              <w:t>9</w:t>
            </w:r>
            <w:r w:rsidRPr="00DB1C31">
              <w:rPr>
                <w:rFonts w:asciiTheme="minorHAnsi" w:hAnsiTheme="minorHAnsi" w:cstheme="minorHAnsi"/>
                <w:color w:val="002060"/>
                <w:szCs w:val="24"/>
              </w:rPr>
              <w:t>.</w:t>
            </w:r>
          </w:p>
        </w:tc>
        <w:tc>
          <w:tcPr>
            <w:tcW w:w="258" w:type="pct"/>
          </w:tcPr>
          <w:p w14:paraId="2D735A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D7393A2"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15F3726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77907B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2D178471" w14:textId="77777777" w:rsidTr="00CA4627">
        <w:trPr>
          <w:trHeight w:val="7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2B307A" w14:textId="4D9D9B42" w:rsidR="004633F6" w:rsidRPr="00DB1C31" w:rsidRDefault="004633F6" w:rsidP="004633F6">
            <w:pPr>
              <w:pStyle w:val="Header"/>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w:t>
            </w:r>
            <w:r w:rsidR="001C63D1">
              <w:rPr>
                <w:rFonts w:asciiTheme="minorHAnsi" w:hAnsiTheme="minorHAnsi" w:cstheme="minorHAnsi"/>
                <w:b/>
                <w:color w:val="002060"/>
                <w:sz w:val="24"/>
              </w:rPr>
              <w:t>VII</w:t>
            </w:r>
            <w:r w:rsidRPr="00DB1C31">
              <w:rPr>
                <w:rFonts w:asciiTheme="minorHAnsi" w:hAnsiTheme="minorHAnsi" w:cstheme="minorHAnsi"/>
                <w:b/>
                <w:color w:val="002060"/>
                <w:sz w:val="24"/>
              </w:rPr>
              <w:t xml:space="preserve">. Certificatul de urbanism și Autorizația de construire, după caz, dacă a fost obținută </w:t>
            </w:r>
          </w:p>
          <w:p w14:paraId="13EF6069" w14:textId="77777777" w:rsidR="004633F6" w:rsidRPr="00DB1C31" w:rsidRDefault="004633F6" w:rsidP="00D61F2F">
            <w:pPr>
              <w:pStyle w:val="ListParagraph"/>
              <w:numPr>
                <w:ilvl w:val="0"/>
                <w:numId w:val="11"/>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Certificatul de urbanism </w:t>
            </w:r>
            <w:r w:rsidR="00D61F2F" w:rsidRPr="00DB1C31">
              <w:rPr>
                <w:rFonts w:asciiTheme="minorHAnsi" w:hAnsiTheme="minorHAnsi" w:cstheme="minorHAnsi"/>
                <w:color w:val="002060"/>
                <w:szCs w:val="24"/>
              </w:rPr>
              <w:t>și</w:t>
            </w:r>
            <w:r w:rsidR="004037E2" w:rsidRPr="00DB1C31">
              <w:rPr>
                <w:rFonts w:asciiTheme="minorHAnsi" w:hAnsiTheme="minorHAnsi" w:cstheme="minorHAnsi"/>
                <w:color w:val="002060"/>
                <w:szCs w:val="24"/>
              </w:rPr>
              <w:t>/sau</w:t>
            </w:r>
            <w:r w:rsidR="00D61F2F" w:rsidRPr="00DB1C31">
              <w:rPr>
                <w:rFonts w:asciiTheme="minorHAnsi" w:hAnsiTheme="minorHAnsi" w:cstheme="minorHAnsi"/>
                <w:color w:val="002060"/>
                <w:szCs w:val="24"/>
              </w:rPr>
              <w:t xml:space="preserve"> Autorizația de construire după caz </w:t>
            </w:r>
            <w:r w:rsidRPr="00DB1C31">
              <w:rPr>
                <w:rFonts w:asciiTheme="minorHAnsi" w:hAnsiTheme="minorHAnsi" w:cstheme="minorHAnsi"/>
                <w:color w:val="002060"/>
                <w:szCs w:val="24"/>
              </w:rPr>
              <w:t>este emis</w:t>
            </w:r>
            <w:r w:rsidR="00D61F2F" w:rsidRPr="00DB1C31">
              <w:rPr>
                <w:rFonts w:asciiTheme="minorHAnsi" w:hAnsiTheme="minorHAnsi" w:cstheme="minorHAnsi"/>
                <w:color w:val="002060"/>
                <w:szCs w:val="24"/>
              </w:rPr>
              <w:t>/a</w:t>
            </w:r>
            <w:r w:rsidRPr="00DB1C31">
              <w:rPr>
                <w:rFonts w:asciiTheme="minorHAnsi" w:hAnsiTheme="minorHAnsi" w:cstheme="minorHAnsi"/>
                <w:color w:val="002060"/>
                <w:szCs w:val="24"/>
              </w:rPr>
              <w:t xml:space="preserve"> în scopul realizării lucrărilor aferente cererii de finanțare depuse și este în termenul de valabilitate.</w:t>
            </w:r>
          </w:p>
        </w:tc>
        <w:tc>
          <w:tcPr>
            <w:tcW w:w="258" w:type="pct"/>
          </w:tcPr>
          <w:p w14:paraId="6152567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CAFB0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3C0D46FC"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690CA8"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CED8F9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409CBE" w14:textId="24F44827"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lastRenderedPageBreak/>
              <w:t>X</w:t>
            </w:r>
            <w:r w:rsidR="001C63D1">
              <w:rPr>
                <w:rFonts w:asciiTheme="minorHAnsi" w:hAnsiTheme="minorHAnsi" w:cstheme="minorHAnsi"/>
                <w:b/>
                <w:color w:val="002060"/>
                <w:sz w:val="24"/>
              </w:rPr>
              <w:t>VII</w:t>
            </w:r>
            <w:r w:rsidR="00C80B35">
              <w:rPr>
                <w:rFonts w:asciiTheme="minorHAnsi" w:hAnsiTheme="minorHAnsi" w:cstheme="minorHAnsi"/>
                <w:b/>
                <w:color w:val="002060"/>
                <w:sz w:val="24"/>
              </w:rPr>
              <w:t>I</w:t>
            </w:r>
            <w:r w:rsidRPr="00DB1C31">
              <w:rPr>
                <w:rFonts w:asciiTheme="minorHAnsi" w:hAnsiTheme="minorHAnsi" w:cstheme="minorHAnsi"/>
                <w:b/>
                <w:color w:val="002060"/>
                <w:sz w:val="24"/>
              </w:rPr>
              <w:t xml:space="preserve">. Locul de implementare a proiectului </w:t>
            </w:r>
          </w:p>
          <w:p w14:paraId="1BCA1FFC" w14:textId="20099B4C" w:rsidR="004633F6" w:rsidRPr="00DB1C31" w:rsidRDefault="004633F6">
            <w:pPr>
              <w:pStyle w:val="ListParagraph"/>
              <w:numPr>
                <w:ilvl w:val="0"/>
                <w:numId w:val="12"/>
              </w:numPr>
              <w:spacing w:after="0"/>
              <w:rPr>
                <w:rFonts w:asciiTheme="minorHAnsi" w:hAnsiTheme="minorHAnsi" w:cstheme="minorHAnsi"/>
                <w:color w:val="002060"/>
                <w:szCs w:val="24"/>
              </w:rPr>
            </w:pPr>
            <w:r w:rsidRPr="004F6FA7">
              <w:rPr>
                <w:rFonts w:asciiTheme="minorHAnsi" w:hAnsiTheme="minorHAnsi" w:cstheme="minorHAnsi"/>
                <w:color w:val="002060"/>
                <w:szCs w:val="24"/>
              </w:rPr>
              <w:t>Locul de implementare a proiectului este situat în regiunea de dezvoltare care face obiectul investiției  - regiune mai</w:t>
            </w:r>
            <w:r w:rsidR="00C806E0">
              <w:rPr>
                <w:rFonts w:asciiTheme="minorHAnsi" w:hAnsiTheme="minorHAnsi" w:cstheme="minorHAnsi"/>
                <w:color w:val="002060"/>
                <w:szCs w:val="24"/>
              </w:rPr>
              <w:t xml:space="preserve"> puțin</w:t>
            </w:r>
            <w:r w:rsidRPr="004F6FA7">
              <w:rPr>
                <w:rFonts w:asciiTheme="minorHAnsi" w:hAnsiTheme="minorHAnsi" w:cstheme="minorHAnsi"/>
                <w:color w:val="002060"/>
                <w:szCs w:val="24"/>
              </w:rPr>
              <w:t xml:space="preserve"> dezvoltată?</w:t>
            </w:r>
          </w:p>
        </w:tc>
        <w:tc>
          <w:tcPr>
            <w:tcW w:w="258" w:type="pct"/>
          </w:tcPr>
          <w:p w14:paraId="3439BCD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0F84F0"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3C6BC16E"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CE8756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8C57DB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CFE8557" w14:textId="49B8293D" w:rsidR="004633F6" w:rsidRPr="00DB1C31"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DB1C31">
              <w:rPr>
                <w:rFonts w:asciiTheme="minorHAnsi" w:hAnsiTheme="minorHAnsi" w:cstheme="minorHAnsi"/>
                <w:b/>
                <w:color w:val="002060"/>
                <w:sz w:val="24"/>
              </w:rPr>
              <w:t>X</w:t>
            </w:r>
            <w:r w:rsidR="00C80B35">
              <w:rPr>
                <w:rFonts w:asciiTheme="minorHAnsi" w:hAnsiTheme="minorHAnsi" w:cstheme="minorHAnsi"/>
                <w:b/>
                <w:color w:val="002060"/>
                <w:sz w:val="24"/>
              </w:rPr>
              <w:t>IX</w:t>
            </w:r>
            <w:r w:rsidR="00537B72">
              <w:rPr>
                <w:rFonts w:asciiTheme="minorHAnsi" w:hAnsiTheme="minorHAnsi" w:cstheme="minorHAnsi"/>
                <w:b/>
                <w:color w:val="002060"/>
                <w:sz w:val="24"/>
              </w:rPr>
              <w:t>.</w:t>
            </w:r>
            <w:r w:rsidRPr="00DB1C31">
              <w:rPr>
                <w:rFonts w:asciiTheme="minorHAnsi" w:hAnsiTheme="minorHAnsi" w:cstheme="minorHAnsi"/>
                <w:b/>
                <w:color w:val="002060"/>
                <w:sz w:val="24"/>
              </w:rPr>
              <w:t xml:space="preserve"> Evitarea dublei finanțări</w:t>
            </w:r>
          </w:p>
          <w:p w14:paraId="6181139F" w14:textId="77777777" w:rsidR="004633F6" w:rsidRPr="00DB1C31"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Activitățile proiectului prezent nu au fost finanțate în ultimii 5 ani </w:t>
            </w:r>
            <w:proofErr w:type="spellStart"/>
            <w:r w:rsidRPr="00DB1C31">
              <w:rPr>
                <w:rFonts w:asciiTheme="minorHAnsi" w:hAnsiTheme="minorHAnsi" w:cstheme="minorHAnsi"/>
                <w:bCs/>
                <w:color w:val="002060"/>
                <w:sz w:val="24"/>
              </w:rPr>
              <w:t>şi</w:t>
            </w:r>
            <w:proofErr w:type="spellEnd"/>
            <w:r w:rsidRPr="00DB1C31">
              <w:rPr>
                <w:rFonts w:asciiTheme="minorHAnsi" w:hAnsiTheme="minorHAnsi" w:cstheme="minorHAnsi"/>
                <w:bCs/>
                <w:color w:val="002060"/>
                <w:sz w:val="24"/>
              </w:rPr>
              <w:t xml:space="preserve"> nu sunt finanțate în prezent din alte fonduri publice, altele decât ale solicitantului;</w:t>
            </w:r>
          </w:p>
          <w:p w14:paraId="2FDA9799" w14:textId="77777777" w:rsidR="004633F6" w:rsidRPr="00DB1C31"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tcPr>
          <w:p w14:paraId="6FF6A471"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40F776A"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4064FAC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CF61D0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3D7A1F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BAC15B" w14:textId="62A8B587"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w:t>
            </w:r>
            <w:r w:rsidR="00537B72">
              <w:rPr>
                <w:rFonts w:asciiTheme="minorHAnsi" w:hAnsiTheme="minorHAnsi" w:cstheme="minorHAnsi"/>
                <w:b/>
                <w:color w:val="002060"/>
                <w:sz w:val="24"/>
              </w:rPr>
              <w:t>.</w:t>
            </w:r>
            <w:r w:rsidRPr="00DB1C31">
              <w:rPr>
                <w:rFonts w:asciiTheme="minorHAnsi" w:hAnsiTheme="minorHAnsi" w:cstheme="minorHAnsi"/>
                <w:b/>
                <w:color w:val="002060"/>
                <w:sz w:val="24"/>
              </w:rPr>
              <w:t xml:space="preserve"> Cererea de finanțare respectă formatul solicitat și conține toate anexele și documentele solicitate</w:t>
            </w:r>
            <w:r w:rsidR="00121C1F" w:rsidRPr="00DB1C31">
              <w:rPr>
                <w:rStyle w:val="FootnoteReference"/>
                <w:rFonts w:asciiTheme="minorHAnsi" w:hAnsiTheme="minorHAnsi" w:cstheme="minorHAnsi"/>
                <w:b/>
                <w:color w:val="002060"/>
                <w:sz w:val="24"/>
              </w:rPr>
              <w:footnoteReference w:id="1"/>
            </w:r>
            <w:r w:rsidRPr="00DB1C31">
              <w:rPr>
                <w:rFonts w:asciiTheme="minorHAnsi" w:hAnsiTheme="minorHAnsi" w:cstheme="minorHAnsi"/>
                <w:b/>
                <w:color w:val="002060"/>
                <w:sz w:val="24"/>
              </w:rPr>
              <w:t>.</w:t>
            </w:r>
          </w:p>
          <w:p w14:paraId="7598BC10" w14:textId="77777777" w:rsidR="004633F6" w:rsidRPr="00DB1C31"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F73A353" w14:textId="05F17CB2" w:rsidR="004633F6" w:rsidRPr="00DB1C31"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a fost redactată în limba romană. </w:t>
            </w:r>
          </w:p>
          <w:p w14:paraId="492E1364" w14:textId="4DDFA144" w:rsidR="00F428F6" w:rsidRPr="00FB163B" w:rsidRDefault="004633F6" w:rsidP="00FB163B">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este însoțită </w:t>
            </w:r>
            <w:r w:rsidRPr="00DB1C31">
              <w:rPr>
                <w:rFonts w:asciiTheme="minorHAnsi" w:hAnsiTheme="minorHAnsi" w:cstheme="minorHAnsi"/>
                <w:b/>
                <w:color w:val="002060"/>
                <w:sz w:val="24"/>
              </w:rPr>
              <w:t>de toate anexele si documentele</w:t>
            </w:r>
            <w:r w:rsidRPr="00DB1C31">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tcPr>
          <w:p w14:paraId="07AAB7B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B5615BC"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708CA09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DFAA6A3"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5E51037" w14:textId="77777777" w:rsidTr="00714682">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326C7584" w14:textId="77777777"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Criterii de verificare a documentelor necesare întocmirii contractului de finanțare </w:t>
            </w:r>
          </w:p>
        </w:tc>
      </w:tr>
      <w:tr w:rsidR="004633F6" w:rsidRPr="00DB1C31" w14:paraId="7DA80A52"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FABB77E" w14:textId="35FEC90D"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lastRenderedPageBreak/>
              <w:t>XX</w:t>
            </w:r>
            <w:r w:rsidR="001C63D1">
              <w:rPr>
                <w:rFonts w:asciiTheme="minorHAnsi" w:hAnsiTheme="minorHAnsi" w:cstheme="minorHAnsi"/>
                <w:b/>
                <w:color w:val="002060"/>
                <w:sz w:val="24"/>
              </w:rPr>
              <w:t>I</w:t>
            </w:r>
            <w:r w:rsidR="00537B72">
              <w:rPr>
                <w:rFonts w:asciiTheme="minorHAnsi" w:hAnsiTheme="minorHAnsi" w:cstheme="minorHAnsi"/>
                <w:b/>
                <w:color w:val="002060"/>
                <w:sz w:val="24"/>
              </w:rPr>
              <w:t>:</w:t>
            </w:r>
            <w:r w:rsidRPr="00DB1C31" w:rsidDel="00146D39">
              <w:rPr>
                <w:rFonts w:asciiTheme="minorHAnsi" w:hAnsiTheme="minorHAnsi" w:cstheme="minorHAnsi"/>
                <w:b/>
                <w:color w:val="002060"/>
                <w:sz w:val="24"/>
              </w:rPr>
              <w:t xml:space="preserve"> </w:t>
            </w:r>
            <w:r w:rsidRPr="00DB1C31">
              <w:rPr>
                <w:rFonts w:asciiTheme="minorHAnsi" w:hAnsiTheme="minorHAnsi" w:cstheme="minorHAnsi"/>
                <w:b/>
                <w:color w:val="002060"/>
                <w:sz w:val="24"/>
              </w:rPr>
              <w:t xml:space="preserve">Certificatele de atestare fiscală, referitor la obligațiile de plată la bugetul local și la bugetul de stat </w:t>
            </w:r>
          </w:p>
          <w:p w14:paraId="39AB2860" w14:textId="7F5C8599" w:rsidR="004633F6" w:rsidRPr="00DB1C31" w:rsidRDefault="004633F6">
            <w:pPr>
              <w:pStyle w:val="ListParagraph"/>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t>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w:t>
            </w:r>
            <w:r w:rsidR="00523DEB">
              <w:rPr>
                <w:rFonts w:asciiTheme="minorHAnsi" w:hAnsiTheme="minorHAnsi" w:cstheme="minorHAnsi"/>
                <w:color w:val="002060"/>
                <w:szCs w:val="24"/>
              </w:rPr>
              <w:t>,</w:t>
            </w:r>
            <w:r w:rsidRPr="00DB1C31">
              <w:rPr>
                <w:rFonts w:asciiTheme="minorHAnsi" w:hAnsiTheme="minorHAnsi" w:cstheme="minorHAnsi"/>
                <w:color w:val="002060"/>
                <w:szCs w:val="24"/>
              </w:rPr>
              <w:t xml:space="preserve"> </w:t>
            </w:r>
            <w:r w:rsidR="00523DEB">
              <w:rPr>
                <w:rFonts w:asciiTheme="minorHAnsi" w:hAnsiTheme="minorHAnsi" w:cstheme="minorHAnsi"/>
                <w:color w:val="002060"/>
                <w:szCs w:val="24"/>
              </w:rPr>
              <w:t>sunt anexate</w:t>
            </w:r>
            <w:r w:rsidRPr="00DB1C31">
              <w:rPr>
                <w:rFonts w:asciiTheme="minorHAnsi" w:hAnsiTheme="minorHAnsi" w:cstheme="minorHAnsi"/>
                <w:color w:val="002060"/>
                <w:szCs w:val="24"/>
              </w:rPr>
              <w:t xml:space="preserve"> certificatel</w:t>
            </w:r>
            <w:r w:rsidR="00523DEB">
              <w:rPr>
                <w:rFonts w:asciiTheme="minorHAnsi" w:hAnsiTheme="minorHAnsi" w:cstheme="minorHAnsi"/>
                <w:color w:val="002060"/>
                <w:szCs w:val="24"/>
              </w:rPr>
              <w:t>e</w:t>
            </w:r>
            <w:r w:rsidRPr="00DB1C31">
              <w:rPr>
                <w:rFonts w:asciiTheme="minorHAnsi" w:hAnsiTheme="minorHAnsi" w:cstheme="minorHAnsi"/>
                <w:color w:val="002060"/>
                <w:szCs w:val="24"/>
              </w:rPr>
              <w:t xml:space="preserve"> de către toți membrii parteneriatului? </w:t>
            </w:r>
          </w:p>
          <w:p w14:paraId="7638CF47" w14:textId="77777777" w:rsidR="004633F6" w:rsidRPr="00DB1C31" w:rsidRDefault="004633F6">
            <w:pPr>
              <w:pStyle w:val="ListParagraph"/>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t>Certificatele sunt în termen de valabilitate?</w:t>
            </w:r>
          </w:p>
        </w:tc>
        <w:tc>
          <w:tcPr>
            <w:tcW w:w="258" w:type="pct"/>
          </w:tcPr>
          <w:p w14:paraId="7C74BF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F36E3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06D817B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B1271E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98930C8"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2A0EB78" w14:textId="162D4AA7"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w:t>
            </w:r>
            <w:r w:rsidR="00443BAD">
              <w:rPr>
                <w:rFonts w:asciiTheme="minorHAnsi" w:hAnsiTheme="minorHAnsi" w:cstheme="minorHAnsi"/>
                <w:b/>
                <w:color w:val="002060"/>
                <w:sz w:val="24"/>
              </w:rPr>
              <w:t>I</w:t>
            </w:r>
            <w:r w:rsidR="00C80B35">
              <w:rPr>
                <w:rFonts w:asciiTheme="minorHAnsi" w:hAnsiTheme="minorHAnsi" w:cstheme="minorHAnsi"/>
                <w:b/>
                <w:color w:val="002060"/>
                <w:sz w:val="24"/>
              </w:rPr>
              <w:t>I</w:t>
            </w:r>
            <w:r w:rsidRPr="00DB1C31">
              <w:rPr>
                <w:rFonts w:asciiTheme="minorHAnsi" w:hAnsiTheme="minorHAnsi" w:cstheme="minorHAnsi"/>
                <w:b/>
                <w:color w:val="002060"/>
                <w:sz w:val="24"/>
              </w:rPr>
              <w:t>. Certificatul de cazier fiscal al solicitantului</w:t>
            </w:r>
          </w:p>
          <w:p w14:paraId="627621D9" w14:textId="54E5C1A2" w:rsidR="004633F6" w:rsidRPr="00DB1C31" w:rsidRDefault="004633F6">
            <w:pPr>
              <w:pStyle w:val="ListParagraph"/>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Este anexat certificatul de cazier fiscal al solicitantului? </w:t>
            </w:r>
            <w:r w:rsidR="000F4053" w:rsidRPr="00DB1C31">
              <w:rPr>
                <w:rFonts w:asciiTheme="minorHAnsi" w:hAnsiTheme="minorHAnsi" w:cstheme="minorHAnsi"/>
                <w:color w:val="002060"/>
                <w:szCs w:val="24"/>
              </w:rPr>
              <w:t>(</w:t>
            </w:r>
            <w:r w:rsidRPr="00DB1C31">
              <w:rPr>
                <w:rFonts w:asciiTheme="minorHAnsi" w:hAnsiTheme="minorHAnsi" w:cstheme="minorHAnsi"/>
                <w:color w:val="002060"/>
                <w:szCs w:val="24"/>
              </w:rPr>
              <w:t>În cazul parteneriatelor este obligatorie depunerea certificatului de către toți membrii parteneriatului</w:t>
            </w:r>
            <w:r w:rsidR="000F4053" w:rsidRPr="00DB1C31">
              <w:rPr>
                <w:rFonts w:asciiTheme="minorHAnsi" w:hAnsiTheme="minorHAnsi" w:cstheme="minorHAnsi"/>
                <w:color w:val="002060"/>
                <w:szCs w:val="24"/>
              </w:rPr>
              <w:t>)</w:t>
            </w:r>
            <w:r w:rsidR="00523DEB">
              <w:rPr>
                <w:rFonts w:asciiTheme="minorHAnsi" w:hAnsiTheme="minorHAnsi" w:cstheme="minorHAnsi"/>
                <w:color w:val="002060"/>
                <w:szCs w:val="24"/>
              </w:rPr>
              <w:t>.</w:t>
            </w:r>
          </w:p>
          <w:p w14:paraId="68FD7811" w14:textId="77777777" w:rsidR="004633F6" w:rsidRPr="00DB1C31" w:rsidRDefault="004633F6">
            <w:pPr>
              <w:pStyle w:val="ListParagraph"/>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Certificatul de cazier fiscal este în termen de valabilitate?</w:t>
            </w:r>
          </w:p>
        </w:tc>
        <w:tc>
          <w:tcPr>
            <w:tcW w:w="258" w:type="pct"/>
          </w:tcPr>
          <w:p w14:paraId="5EF41624"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502477B"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537D22C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2AD32F9"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7D59228" w14:textId="77777777" w:rsidTr="00714682">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4B46D7E7" w14:textId="77777777" w:rsidR="004633F6" w:rsidRPr="00DB1C31" w:rsidRDefault="004633F6" w:rsidP="004633F6">
            <w:pPr>
              <w:spacing w:before="0" w:after="0"/>
              <w:jc w:val="both"/>
              <w:rPr>
                <w:rFonts w:asciiTheme="minorHAnsi" w:hAnsiTheme="minorHAnsi" w:cstheme="minorHAnsi"/>
                <w:color w:val="002060"/>
                <w:sz w:val="24"/>
              </w:rPr>
            </w:pPr>
            <w:r w:rsidRPr="00DB1C31">
              <w:rPr>
                <w:rFonts w:asciiTheme="minorHAnsi" w:hAnsiTheme="minorHAnsi" w:cstheme="minorHAnsi"/>
                <w:b/>
                <w:color w:val="002060"/>
                <w:sz w:val="24"/>
              </w:rPr>
              <w:t>PROIECTUL ESTE DECLARAT ELIGIBIL ȘI CONȚINE DOCUMENTELE OBLIGATORII LA CONTRACTARE</w:t>
            </w:r>
          </w:p>
        </w:tc>
      </w:tr>
    </w:tbl>
    <w:p w14:paraId="5754EF2F" w14:textId="77777777" w:rsidR="00E775B2" w:rsidRPr="00DB1C31" w:rsidRDefault="00E471EB" w:rsidP="00FE5F7E">
      <w:pPr>
        <w:spacing w:before="0" w:after="0"/>
        <w:ind w:left="567" w:hanging="141"/>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   </w:t>
      </w:r>
      <w:r w:rsidR="00E775B2" w:rsidRPr="00DB1C31">
        <w:rPr>
          <w:rFonts w:asciiTheme="minorHAnsi" w:hAnsiTheme="minorHAnsi" w:cstheme="minorHAnsi"/>
          <w:b/>
          <w:color w:val="002060"/>
          <w:sz w:val="24"/>
        </w:rPr>
        <w:t>OBSERVA</w:t>
      </w:r>
      <w:r w:rsidR="00D347A3" w:rsidRPr="00DB1C31">
        <w:rPr>
          <w:rFonts w:asciiTheme="minorHAnsi" w:hAnsiTheme="minorHAnsi" w:cstheme="minorHAnsi"/>
          <w:b/>
          <w:color w:val="002060"/>
          <w:sz w:val="24"/>
        </w:rPr>
        <w:t>Ț</w:t>
      </w:r>
      <w:r w:rsidR="00E775B2" w:rsidRPr="00DB1C31">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34BB5B10" w14:textId="77777777" w:rsidTr="00E471EB">
        <w:trPr>
          <w:trHeight w:val="20"/>
          <w:tblHeader/>
        </w:trPr>
        <w:tc>
          <w:tcPr>
            <w:tcW w:w="14175" w:type="dxa"/>
          </w:tcPr>
          <w:p w14:paraId="7068B237" w14:textId="77777777" w:rsidR="00D13100" w:rsidRPr="00DB1C31" w:rsidRDefault="00D13100">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 menționa data începerii etapei</w:t>
            </w:r>
            <w:r w:rsidR="00922C05" w:rsidRPr="00DB1C31">
              <w:rPr>
                <w:rFonts w:asciiTheme="minorHAnsi" w:hAnsiTheme="minorHAnsi" w:cstheme="minorHAnsi"/>
                <w:color w:val="002060"/>
                <w:szCs w:val="24"/>
              </w:rPr>
              <w:t>;</w:t>
            </w:r>
          </w:p>
          <w:p w14:paraId="7B89E781" w14:textId="77777777" w:rsidR="00E775B2" w:rsidRPr="00DB1C31" w:rsidRDefault="00A6196A">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menț</w:t>
            </w:r>
            <w:r w:rsidR="00E775B2" w:rsidRPr="00DB1C31">
              <w:rPr>
                <w:rFonts w:asciiTheme="minorHAnsi" w:hAnsiTheme="minorHAnsi" w:cstheme="minorHAnsi"/>
                <w:color w:val="002060"/>
                <w:szCs w:val="24"/>
              </w:rPr>
              <w:t>iona solicit</w:t>
            </w:r>
            <w:r w:rsidR="00D347A3" w:rsidRPr="00DB1C31">
              <w:rPr>
                <w:rFonts w:asciiTheme="minorHAnsi" w:hAnsiTheme="minorHAnsi" w:cstheme="minorHAnsi"/>
                <w:color w:val="002060"/>
                <w:szCs w:val="24"/>
              </w:rPr>
              <w:t>ările de clarificări ș</w:t>
            </w:r>
            <w:r w:rsidR="00E775B2" w:rsidRPr="00DB1C31">
              <w:rPr>
                <w:rFonts w:asciiTheme="minorHAnsi" w:hAnsiTheme="minorHAnsi" w:cstheme="minorHAnsi"/>
                <w:color w:val="002060"/>
                <w:szCs w:val="24"/>
              </w:rPr>
              <w:t xml:space="preserve">i </w:t>
            </w:r>
            <w:r w:rsidR="00D347A3" w:rsidRPr="00DB1C31">
              <w:rPr>
                <w:rFonts w:asciiTheme="minorHAnsi" w:hAnsiTheme="minorHAnsi" w:cstheme="minorHAnsi"/>
                <w:color w:val="002060"/>
                <w:szCs w:val="24"/>
              </w:rPr>
              <w:t>ră</w:t>
            </w:r>
            <w:r w:rsidR="00E775B2" w:rsidRPr="00DB1C31">
              <w:rPr>
                <w:rFonts w:asciiTheme="minorHAnsi" w:hAnsiTheme="minorHAnsi" w:cstheme="minorHAnsi"/>
                <w:color w:val="002060"/>
                <w:szCs w:val="24"/>
              </w:rPr>
              <w:t>spunsurile la acestea</w:t>
            </w:r>
            <w:r w:rsidR="00D13100" w:rsidRPr="00DB1C31">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DB1C31">
              <w:rPr>
                <w:rFonts w:asciiTheme="minorHAnsi" w:hAnsiTheme="minorHAnsi" w:cstheme="minorHAnsi"/>
                <w:color w:val="002060"/>
                <w:szCs w:val="24"/>
              </w:rPr>
              <w:t>AM</w:t>
            </w:r>
            <w:r w:rsidR="00922C05" w:rsidRPr="00DB1C31">
              <w:rPr>
                <w:rFonts w:asciiTheme="minorHAnsi" w:hAnsiTheme="minorHAnsi" w:cstheme="minorHAnsi"/>
                <w:color w:val="002060"/>
                <w:szCs w:val="24"/>
              </w:rPr>
              <w:t>;</w:t>
            </w:r>
          </w:p>
          <w:p w14:paraId="7483460F" w14:textId="77777777" w:rsidR="00E775B2" w:rsidRPr="00DB1C31" w:rsidRDefault="00E775B2">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w:t>
            </w:r>
            <w:r w:rsidR="00A6196A" w:rsidRPr="00DB1C31">
              <w:rPr>
                <w:rFonts w:asciiTheme="minorHAnsi" w:hAnsiTheme="minorHAnsi" w:cstheme="minorHAnsi"/>
                <w:color w:val="002060"/>
                <w:szCs w:val="24"/>
              </w:rPr>
              <w:t>ț</w:t>
            </w:r>
            <w:r w:rsidRPr="00DB1C31">
              <w:rPr>
                <w:rFonts w:asciiTheme="minorHAnsi" w:hAnsiTheme="minorHAnsi" w:cstheme="minorHAnsi"/>
                <w:color w:val="002060"/>
                <w:szCs w:val="24"/>
              </w:rPr>
              <w:t xml:space="preserve">iona problemele identificate </w:t>
            </w:r>
            <w:r w:rsidR="00D347A3" w:rsidRPr="00DB1C31">
              <w:rPr>
                <w:rFonts w:asciiTheme="minorHAnsi" w:hAnsiTheme="minorHAnsi" w:cstheme="minorHAnsi"/>
                <w:color w:val="002060"/>
                <w:szCs w:val="24"/>
              </w:rPr>
              <w:t>și observaț</w:t>
            </w:r>
            <w:r w:rsidR="00A6196A" w:rsidRPr="00DB1C31">
              <w:rPr>
                <w:rFonts w:asciiTheme="minorHAnsi" w:hAnsiTheme="minorHAnsi" w:cstheme="minorHAnsi"/>
                <w:color w:val="002060"/>
                <w:szCs w:val="24"/>
              </w:rPr>
              <w:t xml:space="preserve">iile </w:t>
            </w:r>
            <w:r w:rsidR="008330E2" w:rsidRPr="00DB1C31">
              <w:rPr>
                <w:rFonts w:asciiTheme="minorHAnsi" w:hAnsiTheme="minorHAnsi" w:cstheme="minorHAnsi"/>
                <w:color w:val="002060"/>
                <w:szCs w:val="24"/>
              </w:rPr>
              <w:t>OC</w:t>
            </w:r>
            <w:r w:rsidR="00922C05" w:rsidRPr="00DB1C31">
              <w:rPr>
                <w:rFonts w:asciiTheme="minorHAnsi" w:hAnsiTheme="minorHAnsi" w:cstheme="minorHAnsi"/>
                <w:color w:val="002060"/>
                <w:szCs w:val="24"/>
              </w:rPr>
              <w:t>;</w:t>
            </w:r>
          </w:p>
          <w:p w14:paraId="6B239393" w14:textId="77777777" w:rsidR="00E775B2" w:rsidRPr="00DB1C31" w:rsidRDefault="00D347A3">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w:t>
            </w:r>
            <w:r w:rsidR="00E775B2" w:rsidRPr="00DB1C31">
              <w:rPr>
                <w:rFonts w:asciiTheme="minorHAnsi" w:hAnsiTheme="minorHAnsi" w:cstheme="minorHAnsi"/>
                <w:color w:val="002060"/>
                <w:szCs w:val="24"/>
              </w:rPr>
              <w:t xml:space="preserve"> justifica </w:t>
            </w:r>
            <w:r w:rsidRPr="00DB1C31">
              <w:rPr>
                <w:rFonts w:asciiTheme="minorHAnsi" w:hAnsiTheme="minorHAnsi" w:cstheme="minorHAnsi"/>
                <w:color w:val="002060"/>
                <w:szCs w:val="24"/>
              </w:rPr>
              <w:t>neî</w:t>
            </w:r>
            <w:r w:rsidR="00E775B2" w:rsidRPr="00DB1C31">
              <w:rPr>
                <w:rFonts w:asciiTheme="minorHAnsi" w:hAnsiTheme="minorHAnsi" w:cstheme="minorHAnsi"/>
                <w:color w:val="002060"/>
                <w:szCs w:val="24"/>
              </w:rPr>
              <w:t>nde</w:t>
            </w:r>
            <w:r w:rsidR="00A6196A" w:rsidRPr="00DB1C31">
              <w:rPr>
                <w:rFonts w:asciiTheme="minorHAnsi" w:hAnsiTheme="minorHAnsi" w:cstheme="minorHAnsi"/>
                <w:color w:val="002060"/>
                <w:szCs w:val="24"/>
              </w:rPr>
              <w:t>plinirea anumitor criterii, dacă</w:t>
            </w:r>
            <w:r w:rsidR="00E775B2" w:rsidRPr="00DB1C31">
              <w:rPr>
                <w:rFonts w:asciiTheme="minorHAnsi" w:hAnsiTheme="minorHAnsi" w:cstheme="minorHAnsi"/>
                <w:color w:val="002060"/>
                <w:szCs w:val="24"/>
              </w:rPr>
              <w:t xml:space="preserve"> este cazul</w:t>
            </w:r>
            <w:r w:rsidR="00922C05" w:rsidRPr="00DB1C31">
              <w:rPr>
                <w:rFonts w:asciiTheme="minorHAnsi" w:hAnsiTheme="minorHAnsi" w:cstheme="minorHAnsi"/>
                <w:color w:val="002060"/>
                <w:szCs w:val="24"/>
              </w:rPr>
              <w:t>;</w:t>
            </w:r>
          </w:p>
          <w:p w14:paraId="36F01DFE" w14:textId="2DE70F93" w:rsidR="00C8319A" w:rsidRPr="004D73DE" w:rsidRDefault="00D13100" w:rsidP="00FB163B">
            <w:pPr>
              <w:pStyle w:val="ListParagraph"/>
              <w:numPr>
                <w:ilvl w:val="0"/>
                <w:numId w:val="18"/>
              </w:numPr>
              <w:spacing w:after="0"/>
              <w:rPr>
                <w:rFonts w:asciiTheme="minorHAnsi" w:hAnsiTheme="minorHAnsi" w:cstheme="minorHAnsi"/>
                <w:color w:val="002060"/>
              </w:rPr>
            </w:pPr>
            <w:r w:rsidRPr="00DB1C31">
              <w:rPr>
                <w:rFonts w:asciiTheme="minorHAnsi" w:hAnsiTheme="minorHAnsi" w:cstheme="minorHAnsi"/>
                <w:color w:val="002060"/>
                <w:szCs w:val="24"/>
              </w:rPr>
              <w:t>Se va menționa dacă cererea de finanțare a fost respinsă</w:t>
            </w:r>
            <w:r w:rsidR="00922C05" w:rsidRPr="00DB1C31">
              <w:rPr>
                <w:rFonts w:asciiTheme="minorHAnsi" w:hAnsiTheme="minorHAnsi" w:cstheme="minorHAnsi"/>
                <w:color w:val="002060"/>
                <w:szCs w:val="24"/>
              </w:rPr>
              <w:t>;</w:t>
            </w:r>
          </w:p>
        </w:tc>
      </w:tr>
    </w:tbl>
    <w:p w14:paraId="12A13AB9" w14:textId="77777777" w:rsidR="00C2660D" w:rsidRPr="00C942EC" w:rsidRDefault="00C2660D" w:rsidP="00FE5F7E">
      <w:pPr>
        <w:spacing w:before="0" w:after="0"/>
        <w:jc w:val="both"/>
        <w:rPr>
          <w:rFonts w:asciiTheme="minorHAnsi" w:hAnsiTheme="minorHAnsi" w:cstheme="minorHAnsi"/>
          <w:color w:val="002060"/>
          <w:sz w:val="24"/>
        </w:rPr>
      </w:pPr>
    </w:p>
    <w:p w14:paraId="4E5690BD"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432E1" w14:textId="77777777" w:rsidR="00163CFF" w:rsidRDefault="00163CFF" w:rsidP="007275E1">
      <w:pPr>
        <w:spacing w:before="0" w:after="0"/>
      </w:pPr>
      <w:r>
        <w:separator/>
      </w:r>
    </w:p>
  </w:endnote>
  <w:endnote w:type="continuationSeparator" w:id="0">
    <w:p w14:paraId="1CCF0B5A" w14:textId="77777777" w:rsidR="00163CFF" w:rsidRDefault="00163CF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870170"/>
      <w:docPartObj>
        <w:docPartGallery w:val="Page Numbers (Bottom of Page)"/>
        <w:docPartUnique/>
      </w:docPartObj>
    </w:sdtPr>
    <w:sdtEndPr>
      <w:rPr>
        <w:rFonts w:asciiTheme="minorHAnsi" w:hAnsiTheme="minorHAnsi" w:cstheme="minorHAnsi"/>
        <w:noProof/>
      </w:rPr>
    </w:sdtEndPr>
    <w:sdtContent>
      <w:p w14:paraId="3E7A4291" w14:textId="77777777" w:rsidR="00195CE6" w:rsidRPr="00903959" w:rsidRDefault="00195CE6" w:rsidP="00195CE6">
        <w:pPr>
          <w:tabs>
            <w:tab w:val="center" w:pos="4513"/>
            <w:tab w:val="right" w:pos="9026"/>
          </w:tabs>
          <w:spacing w:after="0"/>
          <w:rPr>
            <w:rFonts w:ascii="Calibri" w:eastAsia="Calibri" w:hAnsi="Calibri"/>
          </w:rPr>
        </w:pPr>
      </w:p>
      <w:p w14:paraId="73588B5D" w14:textId="77777777" w:rsidR="00195CE6" w:rsidRPr="00903959" w:rsidRDefault="00195CE6" w:rsidP="00195CE6">
        <w:pPr>
          <w:tabs>
            <w:tab w:val="center" w:pos="4513"/>
            <w:tab w:val="right" w:pos="9026"/>
          </w:tabs>
          <w:spacing w:after="0"/>
          <w:rPr>
            <w:rFonts w:ascii="Calibri" w:eastAsia="Calibri" w:hAnsi="Calibri"/>
          </w:rPr>
        </w:pPr>
      </w:p>
      <w:p w14:paraId="26E7750F" w14:textId="77777777" w:rsidR="00195CE6" w:rsidRPr="005166A6" w:rsidRDefault="00195CE6" w:rsidP="00195CE6">
        <w:pPr>
          <w:tabs>
            <w:tab w:val="center" w:pos="4513"/>
            <w:tab w:val="right" w:pos="9026"/>
          </w:tabs>
          <w:spacing w:before="0" w:after="0"/>
          <w:rPr>
            <w:rFonts w:ascii="Calibri" w:eastAsia="Calibri" w:hAnsi="Calibri"/>
            <w:sz w:val="4"/>
          </w:rPr>
        </w:pPr>
      </w:p>
      <w:p w14:paraId="1882871C" w14:textId="77777777" w:rsidR="00510FF0" w:rsidRPr="00922C05" w:rsidRDefault="001F137E"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00510FF0"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B45CA1">
          <w:rPr>
            <w:rFonts w:asciiTheme="minorHAnsi" w:hAnsiTheme="minorHAnsi" w:cstheme="minorHAnsi"/>
            <w:noProof/>
            <w:color w:val="002060"/>
          </w:rPr>
          <w:t>1</w:t>
        </w:r>
        <w:r w:rsidR="00B45CA1">
          <w:rPr>
            <w:rFonts w:asciiTheme="minorHAnsi" w:hAnsiTheme="minorHAnsi" w:cstheme="minorHAnsi"/>
            <w:noProof/>
            <w:color w:val="002060"/>
          </w:rPr>
          <w:t>0</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66074" w14:textId="77777777" w:rsidR="00163CFF" w:rsidRDefault="00163CFF" w:rsidP="007275E1">
      <w:pPr>
        <w:spacing w:before="0" w:after="0"/>
      </w:pPr>
      <w:r>
        <w:separator/>
      </w:r>
    </w:p>
  </w:footnote>
  <w:footnote w:type="continuationSeparator" w:id="0">
    <w:p w14:paraId="2815C487" w14:textId="77777777" w:rsidR="00163CFF" w:rsidRDefault="00163CFF" w:rsidP="007275E1">
      <w:pPr>
        <w:spacing w:before="0" w:after="0"/>
      </w:pPr>
      <w:r>
        <w:continuationSeparator/>
      </w:r>
    </w:p>
  </w:footnote>
  <w:footnote w:id="1">
    <w:p w14:paraId="2FF1DB23" w14:textId="77777777" w:rsidR="00121C1F" w:rsidRPr="00660FC3" w:rsidRDefault="00121C1F" w:rsidP="00121C1F">
      <w:pPr>
        <w:ind w:firstLine="708"/>
        <w:rPr>
          <w:rFonts w:asciiTheme="minorHAnsi" w:hAnsiTheme="minorHAnsi" w:cstheme="minorHAnsi"/>
          <w:sz w:val="24"/>
        </w:rPr>
      </w:pPr>
      <w:r>
        <w:rPr>
          <w:rStyle w:val="FootnoteReference"/>
        </w:rPr>
        <w:footnoteRef/>
      </w:r>
      <w:r>
        <w:t xml:space="preserve"> </w:t>
      </w:r>
      <w:r>
        <w:rPr>
          <w:rFonts w:asciiTheme="minorHAnsi" w:hAnsiTheme="minorHAnsi" w:cstheme="minorHAnsi"/>
          <w:sz w:val="24"/>
        </w:rPr>
        <w:t>Se va verifica daca solicitantul a completat</w:t>
      </w:r>
      <w:r w:rsidRPr="00660FC3">
        <w:rPr>
          <w:rFonts w:asciiTheme="minorHAnsi" w:hAnsiTheme="minorHAnsi" w:cstheme="minorHAnsi"/>
          <w:sz w:val="24"/>
        </w:rPr>
        <w:t xml:space="preserve"> inclusiv secțiunea „Atribute proiect” din cererea de finanțare</w:t>
      </w:r>
      <w:r>
        <w:rPr>
          <w:rFonts w:asciiTheme="minorHAnsi" w:hAnsiTheme="minorHAnsi" w:cstheme="minorHAnsi"/>
          <w:sz w:val="24"/>
        </w:rPr>
        <w:t xml:space="preserve"> conform </w:t>
      </w:r>
      <w:r w:rsidRPr="00660FC3">
        <w:rPr>
          <w:rFonts w:asciiTheme="minorHAnsi" w:hAnsiTheme="minorHAnsi" w:cstheme="minorHAnsi"/>
          <w:sz w:val="24"/>
        </w:rPr>
        <w:t>instrucțiuni</w:t>
      </w:r>
      <w:r>
        <w:rPr>
          <w:rFonts w:asciiTheme="minorHAnsi" w:hAnsiTheme="minorHAnsi" w:cstheme="minorHAnsi"/>
          <w:sz w:val="24"/>
        </w:rPr>
        <w:t>lor</w:t>
      </w:r>
      <w:r w:rsidRPr="00660FC3">
        <w:rPr>
          <w:rFonts w:asciiTheme="minorHAnsi" w:hAnsiTheme="minorHAnsi" w:cstheme="minorHAnsi"/>
          <w:sz w:val="24"/>
        </w:rPr>
        <w:t xml:space="preserve"> de completare </w:t>
      </w:r>
      <w:r>
        <w:rPr>
          <w:rFonts w:asciiTheme="minorHAnsi" w:hAnsiTheme="minorHAnsi" w:cstheme="minorHAnsi"/>
          <w:sz w:val="24"/>
        </w:rPr>
        <w:t xml:space="preserve">a cererii de finanțare disponibile la: </w:t>
      </w:r>
      <w:hyperlink r:id="rId1" w:history="1">
        <w:r w:rsidRPr="006C62A5">
          <w:rPr>
            <w:rStyle w:val="Hyperlink"/>
            <w:rFonts w:asciiTheme="minorHAnsi" w:hAnsiTheme="minorHAnsi" w:cstheme="minorHAnsi"/>
            <w:sz w:val="24"/>
          </w:rPr>
          <w:t>https://mfe.gov.ro/minister/perioade-de-programare/perioada-2021-2027/autoritatea-de-management-pentru-programul-sanatate/programare-ghiduri/</w:t>
        </w:r>
      </w:hyperlink>
      <w:r>
        <w:rPr>
          <w:rFonts w:asciiTheme="minorHAnsi" w:hAnsiTheme="minorHAnsi" w:cstheme="minorHAnsi"/>
          <w:sz w:val="24"/>
        </w:rPr>
        <w:t xml:space="preserve"> - secțiune instrucțiuni completare CF</w:t>
      </w:r>
      <w:r w:rsidRPr="00660FC3">
        <w:rPr>
          <w:rFonts w:asciiTheme="minorHAnsi" w:hAnsiTheme="minorHAnsi" w:cstheme="minorHAnsi"/>
          <w:sz w:val="24"/>
        </w:rPr>
        <w:t>.</w:t>
      </w:r>
    </w:p>
    <w:p w14:paraId="6C70ACA6" w14:textId="77777777" w:rsidR="00121C1F" w:rsidRDefault="00121C1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E94E" w14:textId="3B0D25DE" w:rsidR="00C806E0" w:rsidRPr="00C806E0" w:rsidRDefault="00C806E0" w:rsidP="00C806E0">
    <w:pPr>
      <w:tabs>
        <w:tab w:val="center" w:pos="4680"/>
        <w:tab w:val="right" w:pos="9360"/>
      </w:tabs>
      <w:spacing w:before="0" w:after="0"/>
      <w:jc w:val="center"/>
      <w:rPr>
        <w:rFonts w:asciiTheme="minorHAnsi" w:eastAsiaTheme="minorHAnsi" w:hAnsiTheme="minorHAnsi" w:cstheme="minorBidi"/>
        <w:sz w:val="22"/>
        <w:szCs w:val="22"/>
      </w:rPr>
    </w:pPr>
    <w:r w:rsidRPr="00C806E0">
      <w:rPr>
        <w:rFonts w:asciiTheme="minorHAnsi" w:eastAsiaTheme="minorHAnsi" w:hAnsiTheme="minorHAnsi" w:cstheme="minorHAnsi"/>
        <w:b/>
        <w:bCs/>
        <w:i/>
        <w:iCs/>
        <w:color w:val="002060"/>
        <w:sz w:val="24"/>
      </w:rPr>
      <w:t xml:space="preserve">Ghidul Solicitantului: Investiții în infrastructura publică a unităților de învățământ publice </w:t>
    </w:r>
    <w:r w:rsidR="00C112E2" w:rsidRPr="00C112E2">
      <w:rPr>
        <w:rFonts w:asciiTheme="minorHAnsi" w:eastAsiaTheme="minorHAnsi" w:hAnsiTheme="minorHAnsi" w:cstheme="minorHAnsi"/>
        <w:b/>
        <w:bCs/>
        <w:i/>
        <w:iCs/>
        <w:color w:val="002060"/>
        <w:sz w:val="24"/>
      </w:rPr>
      <w:t xml:space="preserve">din mediul rural </w:t>
    </w:r>
    <w:r w:rsidRPr="00C806E0">
      <w:rPr>
        <w:rFonts w:asciiTheme="minorHAnsi" w:eastAsiaTheme="minorHAnsi" w:hAnsiTheme="minorHAnsi" w:cstheme="minorHAnsi"/>
        <w:b/>
        <w:bCs/>
        <w:i/>
        <w:iCs/>
        <w:color w:val="002060"/>
        <w:sz w:val="24"/>
      </w:rPr>
      <w:t>în care se furnizează servicii de asistență medicală școlară, inclusiv servicii de sănătate orală (reabilitare/</w:t>
    </w:r>
    <w:r w:rsidR="002E586F">
      <w:rPr>
        <w:rFonts w:asciiTheme="minorHAnsi" w:eastAsiaTheme="minorHAnsi" w:hAnsiTheme="minorHAnsi" w:cstheme="minorHAnsi"/>
        <w:b/>
        <w:bCs/>
        <w:i/>
        <w:iCs/>
        <w:color w:val="002060"/>
        <w:sz w:val="24"/>
      </w:rPr>
      <w:t>modernizare</w:t>
    </w:r>
    <w:r w:rsidRPr="00C806E0">
      <w:rPr>
        <w:rFonts w:asciiTheme="minorHAnsi" w:eastAsiaTheme="minorHAnsi" w:hAnsiTheme="minorHAnsi" w:cstheme="minorHAnsi"/>
        <w:b/>
        <w:bCs/>
        <w:i/>
        <w:iCs/>
        <w:color w:val="002060"/>
        <w:sz w:val="24"/>
      </w:rPr>
      <w:t>/dotare)</w:t>
    </w:r>
  </w:p>
  <w:p w14:paraId="08BD7DDA" w14:textId="0C3DF0D6" w:rsidR="004C53B1" w:rsidRPr="00C806E0" w:rsidRDefault="004C53B1" w:rsidP="00C806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1E3247"/>
    <w:multiLevelType w:val="hybridMultilevel"/>
    <w:tmpl w:val="1E365C64"/>
    <w:lvl w:ilvl="0" w:tplc="645EC54E">
      <w:start w:val="1"/>
      <w:numFmt w:val="bullet"/>
      <w:lvlText w:val=""/>
      <w:lvlJc w:val="left"/>
      <w:pPr>
        <w:ind w:left="720" w:hanging="360"/>
      </w:pPr>
      <w:rPr>
        <w:rFonts w:ascii="Wingdings 3" w:hAnsi="Wingdings 3" w:hint="default"/>
        <w:color w:val="FFC000"/>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8B0116"/>
    <w:multiLevelType w:val="hybridMultilevel"/>
    <w:tmpl w:val="D43807F8"/>
    <w:lvl w:ilvl="0" w:tplc="EC122AE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1E1268"/>
    <w:multiLevelType w:val="hybridMultilevel"/>
    <w:tmpl w:val="ABA0861C"/>
    <w:lvl w:ilvl="0" w:tplc="645EC54E">
      <w:start w:val="1"/>
      <w:numFmt w:val="bullet"/>
      <w:lvlText w:val=""/>
      <w:lvlJc w:val="left"/>
      <w:pPr>
        <w:ind w:left="360" w:hanging="360"/>
      </w:pPr>
      <w:rPr>
        <w:rFonts w:ascii="Wingdings 3" w:hAnsi="Wingdings 3" w:hint="default"/>
        <w:strike w:val="0"/>
        <w:dstrike w:val="0"/>
        <w:color w:val="FFC000"/>
        <w:sz w:val="24"/>
        <w:szCs w:val="24"/>
        <w:u w:val="none"/>
        <w:effect w:val="none"/>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BA6A15"/>
    <w:multiLevelType w:val="hybridMultilevel"/>
    <w:tmpl w:val="0F42989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12"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8461C8D"/>
    <w:multiLevelType w:val="hybridMultilevel"/>
    <w:tmpl w:val="F280D84A"/>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F707B99"/>
    <w:multiLevelType w:val="hybridMultilevel"/>
    <w:tmpl w:val="2F3ED532"/>
    <w:lvl w:ilvl="0" w:tplc="9DC2B10C">
      <w:start w:val="1"/>
      <w:numFmt w:val="bullet"/>
      <w:lvlText w:val=""/>
      <w:lvlJc w:val="left"/>
      <w:pPr>
        <w:ind w:left="360" w:hanging="360"/>
      </w:pPr>
      <w:rPr>
        <w:rFonts w:ascii="Wingdings 3" w:hAnsi="Wingdings 3" w:hint="default"/>
        <w:color w:val="auto"/>
        <w:sz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3F892C1C"/>
    <w:multiLevelType w:val="hybridMultilevel"/>
    <w:tmpl w:val="D96225D2"/>
    <w:lvl w:ilvl="0" w:tplc="9DC2B10C">
      <w:start w:val="1"/>
      <w:numFmt w:val="bullet"/>
      <w:lvlText w:val=""/>
      <w:lvlJc w:val="left"/>
      <w:pPr>
        <w:ind w:left="360" w:hanging="360"/>
      </w:pPr>
      <w:rPr>
        <w:rFonts w:ascii="Wingdings 3" w:hAnsi="Wingdings 3" w:hint="default"/>
        <w:color w:val="auto"/>
        <w:sz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F37D8C"/>
    <w:multiLevelType w:val="hybridMultilevel"/>
    <w:tmpl w:val="218C6F18"/>
    <w:lvl w:ilvl="0" w:tplc="2048BA4A">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721580A"/>
    <w:multiLevelType w:val="hybridMultilevel"/>
    <w:tmpl w:val="001C7D9C"/>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57C450EF"/>
    <w:multiLevelType w:val="hybridMultilevel"/>
    <w:tmpl w:val="7306199E"/>
    <w:lvl w:ilvl="0" w:tplc="0418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5C35285D"/>
    <w:multiLevelType w:val="hybridMultilevel"/>
    <w:tmpl w:val="2FAE78C0"/>
    <w:lvl w:ilvl="0" w:tplc="C4B4DD58">
      <w:start w:val="1"/>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17B7201"/>
    <w:multiLevelType w:val="hybridMultilevel"/>
    <w:tmpl w:val="DE7273BC"/>
    <w:lvl w:ilvl="0" w:tplc="5DC48820">
      <w:start w:val="1"/>
      <w:numFmt w:val="decimal"/>
      <w:lvlText w:val="%1."/>
      <w:lvlJc w:val="left"/>
      <w:pPr>
        <w:ind w:left="360" w:hanging="360"/>
      </w:pPr>
      <w:rPr>
        <w:b w:val="0"/>
        <w:bCs/>
      </w:r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1D61F61"/>
    <w:multiLevelType w:val="hybridMultilevel"/>
    <w:tmpl w:val="239EE6E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EEB6E10"/>
    <w:multiLevelType w:val="hybridMultilevel"/>
    <w:tmpl w:val="A8C88B24"/>
    <w:lvl w:ilvl="0" w:tplc="645EC54E">
      <w:start w:val="1"/>
      <w:numFmt w:val="bullet"/>
      <w:lvlText w:val=""/>
      <w:lvlJc w:val="left"/>
      <w:pPr>
        <w:ind w:left="360" w:hanging="360"/>
      </w:pPr>
      <w:rPr>
        <w:rFonts w:ascii="Wingdings 3" w:hAnsi="Wingdings 3" w:hint="default"/>
        <w:color w:val="FFC0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6FCF1597"/>
    <w:multiLevelType w:val="hybridMultilevel"/>
    <w:tmpl w:val="391AE9BE"/>
    <w:lvl w:ilvl="0" w:tplc="9DC2B10C">
      <w:start w:val="1"/>
      <w:numFmt w:val="bullet"/>
      <w:lvlText w:val=""/>
      <w:lvlJc w:val="left"/>
      <w:pPr>
        <w:ind w:left="360" w:hanging="360"/>
      </w:pPr>
      <w:rPr>
        <w:rFonts w:ascii="Wingdings 3" w:hAnsi="Wingdings 3" w:hint="default"/>
        <w:color w:val="auto"/>
        <w:sz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755A4015"/>
    <w:multiLevelType w:val="hybridMultilevel"/>
    <w:tmpl w:val="B75A6CA0"/>
    <w:lvl w:ilvl="0" w:tplc="A016F7C4">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44504024">
    <w:abstractNumId w:val="9"/>
  </w:num>
  <w:num w:numId="2" w16cid:durableId="498619003">
    <w:abstractNumId w:val="21"/>
  </w:num>
  <w:num w:numId="3" w16cid:durableId="1798377630">
    <w:abstractNumId w:val="20"/>
  </w:num>
  <w:num w:numId="4" w16cid:durableId="1280144291">
    <w:abstractNumId w:val="32"/>
  </w:num>
  <w:num w:numId="5" w16cid:durableId="503477593">
    <w:abstractNumId w:val="30"/>
  </w:num>
  <w:num w:numId="6" w16cid:durableId="1526869807">
    <w:abstractNumId w:val="23"/>
  </w:num>
  <w:num w:numId="7" w16cid:durableId="132065441">
    <w:abstractNumId w:val="48"/>
  </w:num>
  <w:num w:numId="8" w16cid:durableId="1621256132">
    <w:abstractNumId w:val="41"/>
  </w:num>
  <w:num w:numId="9" w16cid:durableId="1353413754">
    <w:abstractNumId w:val="18"/>
  </w:num>
  <w:num w:numId="10" w16cid:durableId="335501761">
    <w:abstractNumId w:val="17"/>
  </w:num>
  <w:num w:numId="11" w16cid:durableId="1338728322">
    <w:abstractNumId w:val="13"/>
  </w:num>
  <w:num w:numId="12" w16cid:durableId="1950551568">
    <w:abstractNumId w:val="40"/>
  </w:num>
  <w:num w:numId="13" w16cid:durableId="992681067">
    <w:abstractNumId w:val="0"/>
  </w:num>
  <w:num w:numId="14" w16cid:durableId="1545172919">
    <w:abstractNumId w:val="34"/>
  </w:num>
  <w:num w:numId="15" w16cid:durableId="559709812">
    <w:abstractNumId w:val="35"/>
  </w:num>
  <w:num w:numId="16" w16cid:durableId="2046825298">
    <w:abstractNumId w:val="46"/>
  </w:num>
  <w:num w:numId="17" w16cid:durableId="5864894">
    <w:abstractNumId w:val="8"/>
  </w:num>
  <w:num w:numId="18" w16cid:durableId="1831557703">
    <w:abstractNumId w:val="1"/>
  </w:num>
  <w:num w:numId="19" w16cid:durableId="1249076289">
    <w:abstractNumId w:val="11"/>
  </w:num>
  <w:num w:numId="20" w16cid:durableId="231162261">
    <w:abstractNumId w:val="15"/>
  </w:num>
  <w:num w:numId="21" w16cid:durableId="60762884">
    <w:abstractNumId w:val="36"/>
  </w:num>
  <w:num w:numId="22" w16cid:durableId="805123962">
    <w:abstractNumId w:val="26"/>
  </w:num>
  <w:num w:numId="23" w16cid:durableId="1985698317">
    <w:abstractNumId w:val="49"/>
  </w:num>
  <w:num w:numId="24" w16cid:durableId="1580628029">
    <w:abstractNumId w:val="43"/>
  </w:num>
  <w:num w:numId="25" w16cid:durableId="1475367943">
    <w:abstractNumId w:val="33"/>
  </w:num>
  <w:num w:numId="26" w16cid:durableId="2049721558">
    <w:abstractNumId w:val="7"/>
  </w:num>
  <w:num w:numId="27" w16cid:durableId="206962966">
    <w:abstractNumId w:val="12"/>
  </w:num>
  <w:num w:numId="28" w16cid:durableId="291178228">
    <w:abstractNumId w:val="25"/>
  </w:num>
  <w:num w:numId="29" w16cid:durableId="853038929">
    <w:abstractNumId w:val="16"/>
  </w:num>
  <w:num w:numId="30" w16cid:durableId="5429039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02171556">
    <w:abstractNumId w:val="29"/>
  </w:num>
  <w:num w:numId="32" w16cid:durableId="1314530604">
    <w:abstractNumId w:val="5"/>
  </w:num>
  <w:num w:numId="33" w16cid:durableId="241573643">
    <w:abstractNumId w:val="6"/>
  </w:num>
  <w:num w:numId="34" w16cid:durableId="443689970">
    <w:abstractNumId w:val="47"/>
  </w:num>
  <w:num w:numId="35" w16cid:durableId="2128159443">
    <w:abstractNumId w:val="42"/>
  </w:num>
  <w:num w:numId="36" w16cid:durableId="206185069">
    <w:abstractNumId w:val="24"/>
  </w:num>
  <w:num w:numId="37" w16cid:durableId="364798154">
    <w:abstractNumId w:val="44"/>
  </w:num>
  <w:num w:numId="38" w16cid:durableId="1972831646">
    <w:abstractNumId w:val="19"/>
  </w:num>
  <w:num w:numId="39" w16cid:durableId="17577435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60183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1814513">
    <w:abstractNumId w:val="4"/>
  </w:num>
  <w:num w:numId="42" w16cid:durableId="436171023">
    <w:abstractNumId w:val="4"/>
  </w:num>
  <w:num w:numId="43" w16cid:durableId="162361405">
    <w:abstractNumId w:val="2"/>
  </w:num>
  <w:num w:numId="44" w16cid:durableId="1832023471">
    <w:abstractNumId w:val="31"/>
  </w:num>
  <w:num w:numId="45" w16cid:durableId="1997025671">
    <w:abstractNumId w:val="38"/>
  </w:num>
  <w:num w:numId="46" w16cid:durableId="1829590975">
    <w:abstractNumId w:val="37"/>
  </w:num>
  <w:num w:numId="47" w16cid:durableId="1682120493">
    <w:abstractNumId w:val="14"/>
  </w:num>
  <w:num w:numId="48" w16cid:durableId="1393432426">
    <w:abstractNumId w:val="39"/>
  </w:num>
  <w:num w:numId="49" w16cid:durableId="1100949427">
    <w:abstractNumId w:val="31"/>
  </w:num>
  <w:num w:numId="50" w16cid:durableId="313679276">
    <w:abstractNumId w:val="38"/>
  </w:num>
  <w:num w:numId="51" w16cid:durableId="1898004830">
    <w:abstractNumId w:val="3"/>
  </w:num>
  <w:num w:numId="52" w16cid:durableId="1409645006">
    <w:abstractNumId w:val="10"/>
  </w:num>
  <w:num w:numId="53" w16cid:durableId="1827086795">
    <w:abstractNumId w:val="45"/>
  </w:num>
  <w:num w:numId="54" w16cid:durableId="1678076754">
    <w:abstractNumId w:val="28"/>
  </w:num>
  <w:num w:numId="55" w16cid:durableId="1797719810">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0A15"/>
    <w:rsid w:val="00000AE8"/>
    <w:rsid w:val="000014AC"/>
    <w:rsid w:val="000037F2"/>
    <w:rsid w:val="000038A2"/>
    <w:rsid w:val="00004EBD"/>
    <w:rsid w:val="00006F67"/>
    <w:rsid w:val="00007333"/>
    <w:rsid w:val="00007F8F"/>
    <w:rsid w:val="000101E8"/>
    <w:rsid w:val="000103C3"/>
    <w:rsid w:val="00010D01"/>
    <w:rsid w:val="000139FB"/>
    <w:rsid w:val="000159FE"/>
    <w:rsid w:val="000169FA"/>
    <w:rsid w:val="0001713A"/>
    <w:rsid w:val="000209C7"/>
    <w:rsid w:val="000209EF"/>
    <w:rsid w:val="0002131F"/>
    <w:rsid w:val="00022464"/>
    <w:rsid w:val="00022E96"/>
    <w:rsid w:val="000234E1"/>
    <w:rsid w:val="000234FC"/>
    <w:rsid w:val="000237E4"/>
    <w:rsid w:val="00023915"/>
    <w:rsid w:val="00024D9D"/>
    <w:rsid w:val="0002521A"/>
    <w:rsid w:val="00025784"/>
    <w:rsid w:val="00026044"/>
    <w:rsid w:val="00026320"/>
    <w:rsid w:val="00026417"/>
    <w:rsid w:val="00026E81"/>
    <w:rsid w:val="000275B2"/>
    <w:rsid w:val="00027BC3"/>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150"/>
    <w:rsid w:val="00043417"/>
    <w:rsid w:val="00043713"/>
    <w:rsid w:val="00043F5A"/>
    <w:rsid w:val="000441B0"/>
    <w:rsid w:val="000442DA"/>
    <w:rsid w:val="00044A9D"/>
    <w:rsid w:val="00045899"/>
    <w:rsid w:val="000468FD"/>
    <w:rsid w:val="000476F9"/>
    <w:rsid w:val="00047F79"/>
    <w:rsid w:val="00050255"/>
    <w:rsid w:val="0005039D"/>
    <w:rsid w:val="0005077A"/>
    <w:rsid w:val="00051731"/>
    <w:rsid w:val="00051F67"/>
    <w:rsid w:val="00052432"/>
    <w:rsid w:val="00052658"/>
    <w:rsid w:val="000539A4"/>
    <w:rsid w:val="000545A8"/>
    <w:rsid w:val="00054F8A"/>
    <w:rsid w:val="0005508B"/>
    <w:rsid w:val="000561C5"/>
    <w:rsid w:val="00057871"/>
    <w:rsid w:val="00057AB2"/>
    <w:rsid w:val="00060166"/>
    <w:rsid w:val="00060B2C"/>
    <w:rsid w:val="000629BE"/>
    <w:rsid w:val="00062E8D"/>
    <w:rsid w:val="00062E8F"/>
    <w:rsid w:val="0006409B"/>
    <w:rsid w:val="000643CB"/>
    <w:rsid w:val="00064C7B"/>
    <w:rsid w:val="00064EFF"/>
    <w:rsid w:val="000651DE"/>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3FB6"/>
    <w:rsid w:val="000858AE"/>
    <w:rsid w:val="00085B79"/>
    <w:rsid w:val="00086120"/>
    <w:rsid w:val="00086554"/>
    <w:rsid w:val="00086A89"/>
    <w:rsid w:val="000901D3"/>
    <w:rsid w:val="0009049E"/>
    <w:rsid w:val="00091092"/>
    <w:rsid w:val="0009367E"/>
    <w:rsid w:val="000936DE"/>
    <w:rsid w:val="0009374C"/>
    <w:rsid w:val="00095E19"/>
    <w:rsid w:val="00095EA1"/>
    <w:rsid w:val="00096CC7"/>
    <w:rsid w:val="00097036"/>
    <w:rsid w:val="000978E8"/>
    <w:rsid w:val="00097D62"/>
    <w:rsid w:val="000A338C"/>
    <w:rsid w:val="000A3BE6"/>
    <w:rsid w:val="000A3E2B"/>
    <w:rsid w:val="000A4CB3"/>
    <w:rsid w:val="000A4E79"/>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8A"/>
    <w:rsid w:val="000C2DB5"/>
    <w:rsid w:val="000C388E"/>
    <w:rsid w:val="000C39B8"/>
    <w:rsid w:val="000C3C7C"/>
    <w:rsid w:val="000C3F6A"/>
    <w:rsid w:val="000C4653"/>
    <w:rsid w:val="000C560C"/>
    <w:rsid w:val="000C61BA"/>
    <w:rsid w:val="000C76F0"/>
    <w:rsid w:val="000C7E7E"/>
    <w:rsid w:val="000D0E14"/>
    <w:rsid w:val="000D23C9"/>
    <w:rsid w:val="000D27DE"/>
    <w:rsid w:val="000D2DEE"/>
    <w:rsid w:val="000D3B51"/>
    <w:rsid w:val="000D4EBB"/>
    <w:rsid w:val="000D525C"/>
    <w:rsid w:val="000D6B57"/>
    <w:rsid w:val="000D7756"/>
    <w:rsid w:val="000D7A1D"/>
    <w:rsid w:val="000D7FB4"/>
    <w:rsid w:val="000E094D"/>
    <w:rsid w:val="000E1434"/>
    <w:rsid w:val="000E3EA3"/>
    <w:rsid w:val="000E5783"/>
    <w:rsid w:val="000E6C5A"/>
    <w:rsid w:val="000E6E03"/>
    <w:rsid w:val="000E75DE"/>
    <w:rsid w:val="000F01A6"/>
    <w:rsid w:val="000F3638"/>
    <w:rsid w:val="000F37A9"/>
    <w:rsid w:val="000F4053"/>
    <w:rsid w:val="000F4C2A"/>
    <w:rsid w:val="000F51BE"/>
    <w:rsid w:val="000F5B61"/>
    <w:rsid w:val="000F5B9D"/>
    <w:rsid w:val="000F5CBC"/>
    <w:rsid w:val="000F6318"/>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16487"/>
    <w:rsid w:val="00121C1F"/>
    <w:rsid w:val="00122E91"/>
    <w:rsid w:val="001232FB"/>
    <w:rsid w:val="0012380E"/>
    <w:rsid w:val="001239C6"/>
    <w:rsid w:val="00123F38"/>
    <w:rsid w:val="00124107"/>
    <w:rsid w:val="00124549"/>
    <w:rsid w:val="00124658"/>
    <w:rsid w:val="00124A05"/>
    <w:rsid w:val="00124BE9"/>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9CB"/>
    <w:rsid w:val="00146BDB"/>
    <w:rsid w:val="00146D39"/>
    <w:rsid w:val="00147F5C"/>
    <w:rsid w:val="0015070C"/>
    <w:rsid w:val="001518A8"/>
    <w:rsid w:val="001521D8"/>
    <w:rsid w:val="00152285"/>
    <w:rsid w:val="00153247"/>
    <w:rsid w:val="00154A6F"/>
    <w:rsid w:val="00154E75"/>
    <w:rsid w:val="00155108"/>
    <w:rsid w:val="001555BB"/>
    <w:rsid w:val="001561B8"/>
    <w:rsid w:val="00156A29"/>
    <w:rsid w:val="001571E5"/>
    <w:rsid w:val="00157274"/>
    <w:rsid w:val="00157688"/>
    <w:rsid w:val="0015795D"/>
    <w:rsid w:val="00160EA5"/>
    <w:rsid w:val="001614C3"/>
    <w:rsid w:val="00162775"/>
    <w:rsid w:val="00162FCB"/>
    <w:rsid w:val="00163CFF"/>
    <w:rsid w:val="001642A1"/>
    <w:rsid w:val="001656D0"/>
    <w:rsid w:val="00166022"/>
    <w:rsid w:val="001672E0"/>
    <w:rsid w:val="0017186F"/>
    <w:rsid w:val="00172CF2"/>
    <w:rsid w:val="001735A6"/>
    <w:rsid w:val="00173AD0"/>
    <w:rsid w:val="00174030"/>
    <w:rsid w:val="00174145"/>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190A"/>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B791E"/>
    <w:rsid w:val="001C186C"/>
    <w:rsid w:val="001C1C5F"/>
    <w:rsid w:val="001C1D22"/>
    <w:rsid w:val="001C217E"/>
    <w:rsid w:val="001C38DD"/>
    <w:rsid w:val="001C3A27"/>
    <w:rsid w:val="001C62AB"/>
    <w:rsid w:val="001C63D1"/>
    <w:rsid w:val="001C770D"/>
    <w:rsid w:val="001C78A8"/>
    <w:rsid w:val="001D05D5"/>
    <w:rsid w:val="001D0B72"/>
    <w:rsid w:val="001D15C3"/>
    <w:rsid w:val="001D2C59"/>
    <w:rsid w:val="001D3B6C"/>
    <w:rsid w:val="001D41A8"/>
    <w:rsid w:val="001D46D7"/>
    <w:rsid w:val="001D4E31"/>
    <w:rsid w:val="001D6969"/>
    <w:rsid w:val="001D70D5"/>
    <w:rsid w:val="001D715C"/>
    <w:rsid w:val="001E0613"/>
    <w:rsid w:val="001E0ED4"/>
    <w:rsid w:val="001E52E0"/>
    <w:rsid w:val="001E560C"/>
    <w:rsid w:val="001E678E"/>
    <w:rsid w:val="001E6A4B"/>
    <w:rsid w:val="001E7468"/>
    <w:rsid w:val="001F03A6"/>
    <w:rsid w:val="001F137E"/>
    <w:rsid w:val="001F1DFF"/>
    <w:rsid w:val="001F2338"/>
    <w:rsid w:val="001F24FD"/>
    <w:rsid w:val="001F2C96"/>
    <w:rsid w:val="001F7612"/>
    <w:rsid w:val="001F7986"/>
    <w:rsid w:val="001F7B48"/>
    <w:rsid w:val="002003EB"/>
    <w:rsid w:val="002010E6"/>
    <w:rsid w:val="00202148"/>
    <w:rsid w:val="00203616"/>
    <w:rsid w:val="0020438E"/>
    <w:rsid w:val="002047E3"/>
    <w:rsid w:val="0020486D"/>
    <w:rsid w:val="0020541C"/>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2DAE"/>
    <w:rsid w:val="00224400"/>
    <w:rsid w:val="00224823"/>
    <w:rsid w:val="00224F9E"/>
    <w:rsid w:val="00225A61"/>
    <w:rsid w:val="00225A84"/>
    <w:rsid w:val="002261BD"/>
    <w:rsid w:val="00226766"/>
    <w:rsid w:val="00226CFA"/>
    <w:rsid w:val="00227788"/>
    <w:rsid w:val="00230709"/>
    <w:rsid w:val="00230BEF"/>
    <w:rsid w:val="0023102C"/>
    <w:rsid w:val="002310A8"/>
    <w:rsid w:val="0023155F"/>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5EC"/>
    <w:rsid w:val="00243CDB"/>
    <w:rsid w:val="00244D7A"/>
    <w:rsid w:val="0024511B"/>
    <w:rsid w:val="00245334"/>
    <w:rsid w:val="0024585C"/>
    <w:rsid w:val="00245E53"/>
    <w:rsid w:val="0024654B"/>
    <w:rsid w:val="0024750E"/>
    <w:rsid w:val="00247517"/>
    <w:rsid w:val="0024770B"/>
    <w:rsid w:val="002515C1"/>
    <w:rsid w:val="00251660"/>
    <w:rsid w:val="00251CD8"/>
    <w:rsid w:val="00251D17"/>
    <w:rsid w:val="00252CA5"/>
    <w:rsid w:val="0025345A"/>
    <w:rsid w:val="002537E6"/>
    <w:rsid w:val="0025386A"/>
    <w:rsid w:val="00254D01"/>
    <w:rsid w:val="00255473"/>
    <w:rsid w:val="0025560D"/>
    <w:rsid w:val="00255A6F"/>
    <w:rsid w:val="002560AF"/>
    <w:rsid w:val="00256A4A"/>
    <w:rsid w:val="0025734C"/>
    <w:rsid w:val="00257830"/>
    <w:rsid w:val="00260A38"/>
    <w:rsid w:val="0026153A"/>
    <w:rsid w:val="00261627"/>
    <w:rsid w:val="00261F6B"/>
    <w:rsid w:val="002624E3"/>
    <w:rsid w:val="0026412F"/>
    <w:rsid w:val="0026545D"/>
    <w:rsid w:val="002654D2"/>
    <w:rsid w:val="00266430"/>
    <w:rsid w:val="002676AF"/>
    <w:rsid w:val="002713D9"/>
    <w:rsid w:val="00271548"/>
    <w:rsid w:val="0027287B"/>
    <w:rsid w:val="002729A9"/>
    <w:rsid w:val="00273615"/>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3F67"/>
    <w:rsid w:val="0029616F"/>
    <w:rsid w:val="00296459"/>
    <w:rsid w:val="0029652C"/>
    <w:rsid w:val="00297772"/>
    <w:rsid w:val="002A022D"/>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4E6"/>
    <w:rsid w:val="002D455D"/>
    <w:rsid w:val="002D52BA"/>
    <w:rsid w:val="002D5501"/>
    <w:rsid w:val="002D5FCD"/>
    <w:rsid w:val="002D765A"/>
    <w:rsid w:val="002D7EE3"/>
    <w:rsid w:val="002E07CA"/>
    <w:rsid w:val="002E1184"/>
    <w:rsid w:val="002E2406"/>
    <w:rsid w:val="002E290C"/>
    <w:rsid w:val="002E2DE1"/>
    <w:rsid w:val="002E3314"/>
    <w:rsid w:val="002E35F6"/>
    <w:rsid w:val="002E3B5D"/>
    <w:rsid w:val="002E3C13"/>
    <w:rsid w:val="002E586F"/>
    <w:rsid w:val="002E6CD5"/>
    <w:rsid w:val="002E7F9C"/>
    <w:rsid w:val="002F0AEC"/>
    <w:rsid w:val="002F10A0"/>
    <w:rsid w:val="002F32B9"/>
    <w:rsid w:val="002F7BC5"/>
    <w:rsid w:val="002F7F80"/>
    <w:rsid w:val="00300FD6"/>
    <w:rsid w:val="003018EE"/>
    <w:rsid w:val="00301D95"/>
    <w:rsid w:val="0030232B"/>
    <w:rsid w:val="003059B5"/>
    <w:rsid w:val="003059D0"/>
    <w:rsid w:val="00305B35"/>
    <w:rsid w:val="00306DEA"/>
    <w:rsid w:val="00310201"/>
    <w:rsid w:val="003103DE"/>
    <w:rsid w:val="003107DC"/>
    <w:rsid w:val="003107EA"/>
    <w:rsid w:val="00311180"/>
    <w:rsid w:val="0031130B"/>
    <w:rsid w:val="00311DDB"/>
    <w:rsid w:val="003126EB"/>
    <w:rsid w:val="00312BBA"/>
    <w:rsid w:val="0031398C"/>
    <w:rsid w:val="00314A18"/>
    <w:rsid w:val="00315030"/>
    <w:rsid w:val="003161BA"/>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332"/>
    <w:rsid w:val="00354A75"/>
    <w:rsid w:val="0035798E"/>
    <w:rsid w:val="00360367"/>
    <w:rsid w:val="00360896"/>
    <w:rsid w:val="00360940"/>
    <w:rsid w:val="00360BDE"/>
    <w:rsid w:val="00361261"/>
    <w:rsid w:val="0036174E"/>
    <w:rsid w:val="00361FAB"/>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04D"/>
    <w:rsid w:val="00386243"/>
    <w:rsid w:val="00386934"/>
    <w:rsid w:val="0038729E"/>
    <w:rsid w:val="00391186"/>
    <w:rsid w:val="003911ED"/>
    <w:rsid w:val="00393A5A"/>
    <w:rsid w:val="00393B43"/>
    <w:rsid w:val="00393CFB"/>
    <w:rsid w:val="00395179"/>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36E"/>
    <w:rsid w:val="003B3BDF"/>
    <w:rsid w:val="003B409A"/>
    <w:rsid w:val="003B5202"/>
    <w:rsid w:val="003B5D4E"/>
    <w:rsid w:val="003B6DC9"/>
    <w:rsid w:val="003B6E50"/>
    <w:rsid w:val="003B700F"/>
    <w:rsid w:val="003C017F"/>
    <w:rsid w:val="003C0693"/>
    <w:rsid w:val="003C1033"/>
    <w:rsid w:val="003C1B3A"/>
    <w:rsid w:val="003C2751"/>
    <w:rsid w:val="003C41A5"/>
    <w:rsid w:val="003C5080"/>
    <w:rsid w:val="003C50BF"/>
    <w:rsid w:val="003C5813"/>
    <w:rsid w:val="003C6593"/>
    <w:rsid w:val="003C679D"/>
    <w:rsid w:val="003C7833"/>
    <w:rsid w:val="003C7AC5"/>
    <w:rsid w:val="003D0C30"/>
    <w:rsid w:val="003D110D"/>
    <w:rsid w:val="003D1460"/>
    <w:rsid w:val="003D279E"/>
    <w:rsid w:val="003D2A4A"/>
    <w:rsid w:val="003D31CB"/>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7E2"/>
    <w:rsid w:val="00403D40"/>
    <w:rsid w:val="004050A2"/>
    <w:rsid w:val="00405E4F"/>
    <w:rsid w:val="00406651"/>
    <w:rsid w:val="0040673B"/>
    <w:rsid w:val="0040719E"/>
    <w:rsid w:val="00407605"/>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1783"/>
    <w:rsid w:val="0044217A"/>
    <w:rsid w:val="00442AEA"/>
    <w:rsid w:val="0044317D"/>
    <w:rsid w:val="00443BAD"/>
    <w:rsid w:val="00443C19"/>
    <w:rsid w:val="00444B20"/>
    <w:rsid w:val="004450A4"/>
    <w:rsid w:val="00445C04"/>
    <w:rsid w:val="0044629A"/>
    <w:rsid w:val="0044760F"/>
    <w:rsid w:val="004479FA"/>
    <w:rsid w:val="00450543"/>
    <w:rsid w:val="00451420"/>
    <w:rsid w:val="00453960"/>
    <w:rsid w:val="00453BAB"/>
    <w:rsid w:val="00454A64"/>
    <w:rsid w:val="00455ABD"/>
    <w:rsid w:val="00460D39"/>
    <w:rsid w:val="00460F0B"/>
    <w:rsid w:val="00461094"/>
    <w:rsid w:val="00461F4C"/>
    <w:rsid w:val="004630D9"/>
    <w:rsid w:val="004633F6"/>
    <w:rsid w:val="00463938"/>
    <w:rsid w:val="00464FD6"/>
    <w:rsid w:val="00465892"/>
    <w:rsid w:val="0046700B"/>
    <w:rsid w:val="00467B75"/>
    <w:rsid w:val="00470C74"/>
    <w:rsid w:val="00471383"/>
    <w:rsid w:val="00471627"/>
    <w:rsid w:val="00471726"/>
    <w:rsid w:val="004732CD"/>
    <w:rsid w:val="00473443"/>
    <w:rsid w:val="004737F8"/>
    <w:rsid w:val="00475FE0"/>
    <w:rsid w:val="00476D12"/>
    <w:rsid w:val="004771EF"/>
    <w:rsid w:val="0047772E"/>
    <w:rsid w:val="004803E7"/>
    <w:rsid w:val="004806DF"/>
    <w:rsid w:val="00481DDA"/>
    <w:rsid w:val="00486A5D"/>
    <w:rsid w:val="004872EC"/>
    <w:rsid w:val="00490377"/>
    <w:rsid w:val="00492509"/>
    <w:rsid w:val="004927D8"/>
    <w:rsid w:val="004928C6"/>
    <w:rsid w:val="0049390E"/>
    <w:rsid w:val="00494C4C"/>
    <w:rsid w:val="004955C5"/>
    <w:rsid w:val="00495C60"/>
    <w:rsid w:val="004A01F1"/>
    <w:rsid w:val="004A2AF4"/>
    <w:rsid w:val="004A309D"/>
    <w:rsid w:val="004A3A45"/>
    <w:rsid w:val="004A40EB"/>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36B2"/>
    <w:rsid w:val="004C53B1"/>
    <w:rsid w:val="004C542C"/>
    <w:rsid w:val="004C61AE"/>
    <w:rsid w:val="004C78EB"/>
    <w:rsid w:val="004D15DB"/>
    <w:rsid w:val="004D2BC7"/>
    <w:rsid w:val="004D468B"/>
    <w:rsid w:val="004D5233"/>
    <w:rsid w:val="004D6658"/>
    <w:rsid w:val="004D6EC1"/>
    <w:rsid w:val="004D73DE"/>
    <w:rsid w:val="004D7FE4"/>
    <w:rsid w:val="004E0107"/>
    <w:rsid w:val="004E10BF"/>
    <w:rsid w:val="004E2A9B"/>
    <w:rsid w:val="004E3368"/>
    <w:rsid w:val="004E374D"/>
    <w:rsid w:val="004E4142"/>
    <w:rsid w:val="004E4461"/>
    <w:rsid w:val="004E561B"/>
    <w:rsid w:val="004E65E0"/>
    <w:rsid w:val="004E6AB1"/>
    <w:rsid w:val="004E747F"/>
    <w:rsid w:val="004E7D18"/>
    <w:rsid w:val="004F0BF4"/>
    <w:rsid w:val="004F1197"/>
    <w:rsid w:val="004F32B2"/>
    <w:rsid w:val="004F3315"/>
    <w:rsid w:val="004F38E4"/>
    <w:rsid w:val="004F3A96"/>
    <w:rsid w:val="004F47EA"/>
    <w:rsid w:val="004F48F8"/>
    <w:rsid w:val="004F4D16"/>
    <w:rsid w:val="004F5CE6"/>
    <w:rsid w:val="004F6502"/>
    <w:rsid w:val="004F6603"/>
    <w:rsid w:val="004F6EA8"/>
    <w:rsid w:val="004F6FA7"/>
    <w:rsid w:val="004F720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396"/>
    <w:rsid w:val="00514ACE"/>
    <w:rsid w:val="00516C27"/>
    <w:rsid w:val="00516FA7"/>
    <w:rsid w:val="005172C7"/>
    <w:rsid w:val="005207C7"/>
    <w:rsid w:val="00521D33"/>
    <w:rsid w:val="00522DA1"/>
    <w:rsid w:val="00523DEB"/>
    <w:rsid w:val="00523EE6"/>
    <w:rsid w:val="0052653C"/>
    <w:rsid w:val="00526CA0"/>
    <w:rsid w:val="00527210"/>
    <w:rsid w:val="00527C8F"/>
    <w:rsid w:val="005301D8"/>
    <w:rsid w:val="005308BF"/>
    <w:rsid w:val="00531F5C"/>
    <w:rsid w:val="00532D54"/>
    <w:rsid w:val="0053331C"/>
    <w:rsid w:val="00533C37"/>
    <w:rsid w:val="00535369"/>
    <w:rsid w:val="00535813"/>
    <w:rsid w:val="005359B3"/>
    <w:rsid w:val="005359C9"/>
    <w:rsid w:val="00535DEE"/>
    <w:rsid w:val="0053611B"/>
    <w:rsid w:val="00537618"/>
    <w:rsid w:val="00537B72"/>
    <w:rsid w:val="00537CAC"/>
    <w:rsid w:val="00540BAB"/>
    <w:rsid w:val="00540E18"/>
    <w:rsid w:val="00541189"/>
    <w:rsid w:val="005412C8"/>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5131"/>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4E3D"/>
    <w:rsid w:val="005D5013"/>
    <w:rsid w:val="005D5763"/>
    <w:rsid w:val="005D59BD"/>
    <w:rsid w:val="005D5E18"/>
    <w:rsid w:val="005D65AD"/>
    <w:rsid w:val="005D6648"/>
    <w:rsid w:val="005D687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0C18"/>
    <w:rsid w:val="005F1EDF"/>
    <w:rsid w:val="005F2331"/>
    <w:rsid w:val="005F3174"/>
    <w:rsid w:val="005F38D9"/>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4BAA"/>
    <w:rsid w:val="00617542"/>
    <w:rsid w:val="00620C79"/>
    <w:rsid w:val="00623044"/>
    <w:rsid w:val="00623BD9"/>
    <w:rsid w:val="00624B7F"/>
    <w:rsid w:val="006253E5"/>
    <w:rsid w:val="006265E3"/>
    <w:rsid w:val="00626857"/>
    <w:rsid w:val="006310F3"/>
    <w:rsid w:val="00631442"/>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0DE"/>
    <w:rsid w:val="006538B4"/>
    <w:rsid w:val="00654B4B"/>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2B2"/>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4D04"/>
    <w:rsid w:val="00695343"/>
    <w:rsid w:val="0069635C"/>
    <w:rsid w:val="00696A74"/>
    <w:rsid w:val="00697750"/>
    <w:rsid w:val="00697CA8"/>
    <w:rsid w:val="006A0E9B"/>
    <w:rsid w:val="006A1E27"/>
    <w:rsid w:val="006A1ED6"/>
    <w:rsid w:val="006A2789"/>
    <w:rsid w:val="006A28F3"/>
    <w:rsid w:val="006A3009"/>
    <w:rsid w:val="006A363E"/>
    <w:rsid w:val="006A46E1"/>
    <w:rsid w:val="006A4CB3"/>
    <w:rsid w:val="006A58EB"/>
    <w:rsid w:val="006A635F"/>
    <w:rsid w:val="006A6576"/>
    <w:rsid w:val="006A764C"/>
    <w:rsid w:val="006B0745"/>
    <w:rsid w:val="006B15B5"/>
    <w:rsid w:val="006B2B8B"/>
    <w:rsid w:val="006B31C3"/>
    <w:rsid w:val="006B3A0F"/>
    <w:rsid w:val="006B48A7"/>
    <w:rsid w:val="006B4FA5"/>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2C5"/>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384"/>
    <w:rsid w:val="006F7756"/>
    <w:rsid w:val="00700DE8"/>
    <w:rsid w:val="0070402B"/>
    <w:rsid w:val="00704973"/>
    <w:rsid w:val="00705729"/>
    <w:rsid w:val="007068FA"/>
    <w:rsid w:val="00706C10"/>
    <w:rsid w:val="00706E8B"/>
    <w:rsid w:val="00707255"/>
    <w:rsid w:val="00707F00"/>
    <w:rsid w:val="0071032B"/>
    <w:rsid w:val="00710A16"/>
    <w:rsid w:val="00712715"/>
    <w:rsid w:val="00712E01"/>
    <w:rsid w:val="007130AB"/>
    <w:rsid w:val="0071370E"/>
    <w:rsid w:val="00714682"/>
    <w:rsid w:val="007157DF"/>
    <w:rsid w:val="00715A82"/>
    <w:rsid w:val="00715B32"/>
    <w:rsid w:val="0071765D"/>
    <w:rsid w:val="00717AD4"/>
    <w:rsid w:val="007204BC"/>
    <w:rsid w:val="0072252A"/>
    <w:rsid w:val="007227D4"/>
    <w:rsid w:val="00723248"/>
    <w:rsid w:val="0072385D"/>
    <w:rsid w:val="007252DD"/>
    <w:rsid w:val="007254CD"/>
    <w:rsid w:val="00725C58"/>
    <w:rsid w:val="0072613C"/>
    <w:rsid w:val="00727500"/>
    <w:rsid w:val="00727512"/>
    <w:rsid w:val="007275E1"/>
    <w:rsid w:val="00730F91"/>
    <w:rsid w:val="007325DE"/>
    <w:rsid w:val="00733728"/>
    <w:rsid w:val="00734E64"/>
    <w:rsid w:val="007356E6"/>
    <w:rsid w:val="00735C8C"/>
    <w:rsid w:val="00736B20"/>
    <w:rsid w:val="00737EB9"/>
    <w:rsid w:val="00740D45"/>
    <w:rsid w:val="00740D78"/>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712"/>
    <w:rsid w:val="00763CCF"/>
    <w:rsid w:val="0076496D"/>
    <w:rsid w:val="007668D4"/>
    <w:rsid w:val="0077035F"/>
    <w:rsid w:val="00770D0A"/>
    <w:rsid w:val="00771931"/>
    <w:rsid w:val="00773B0C"/>
    <w:rsid w:val="007742C7"/>
    <w:rsid w:val="00776137"/>
    <w:rsid w:val="0077683C"/>
    <w:rsid w:val="00776B7F"/>
    <w:rsid w:val="007775EB"/>
    <w:rsid w:val="00777C4D"/>
    <w:rsid w:val="00780919"/>
    <w:rsid w:val="00780D9A"/>
    <w:rsid w:val="007818A6"/>
    <w:rsid w:val="00781FB1"/>
    <w:rsid w:val="0078351D"/>
    <w:rsid w:val="007844D2"/>
    <w:rsid w:val="0078501F"/>
    <w:rsid w:val="00785684"/>
    <w:rsid w:val="0078739D"/>
    <w:rsid w:val="00787E77"/>
    <w:rsid w:val="007904C3"/>
    <w:rsid w:val="00791218"/>
    <w:rsid w:val="00791FA2"/>
    <w:rsid w:val="007923F5"/>
    <w:rsid w:val="00792804"/>
    <w:rsid w:val="0079327A"/>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6F88"/>
    <w:rsid w:val="007A75F5"/>
    <w:rsid w:val="007A7BEC"/>
    <w:rsid w:val="007A7E32"/>
    <w:rsid w:val="007B07E7"/>
    <w:rsid w:val="007B1BF9"/>
    <w:rsid w:val="007B27CA"/>
    <w:rsid w:val="007B285E"/>
    <w:rsid w:val="007B2E1F"/>
    <w:rsid w:val="007B33E1"/>
    <w:rsid w:val="007B39F6"/>
    <w:rsid w:val="007B3EEC"/>
    <w:rsid w:val="007B4934"/>
    <w:rsid w:val="007B54F7"/>
    <w:rsid w:val="007B553F"/>
    <w:rsid w:val="007B5851"/>
    <w:rsid w:val="007B68B4"/>
    <w:rsid w:val="007B783A"/>
    <w:rsid w:val="007C16D5"/>
    <w:rsid w:val="007C1E4C"/>
    <w:rsid w:val="007C1FE2"/>
    <w:rsid w:val="007C228C"/>
    <w:rsid w:val="007C38F7"/>
    <w:rsid w:val="007C4206"/>
    <w:rsid w:val="007C468D"/>
    <w:rsid w:val="007C763B"/>
    <w:rsid w:val="007D0D48"/>
    <w:rsid w:val="007D11D2"/>
    <w:rsid w:val="007D151A"/>
    <w:rsid w:val="007D2173"/>
    <w:rsid w:val="007D2B2B"/>
    <w:rsid w:val="007D2D60"/>
    <w:rsid w:val="007E151F"/>
    <w:rsid w:val="007E249F"/>
    <w:rsid w:val="007E34C2"/>
    <w:rsid w:val="007E39A1"/>
    <w:rsid w:val="007E48CC"/>
    <w:rsid w:val="007E4A47"/>
    <w:rsid w:val="007E4BC1"/>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1ABC"/>
    <w:rsid w:val="008137ED"/>
    <w:rsid w:val="00813DD4"/>
    <w:rsid w:val="008173E9"/>
    <w:rsid w:val="008176DE"/>
    <w:rsid w:val="00817CB7"/>
    <w:rsid w:val="00820868"/>
    <w:rsid w:val="00823B02"/>
    <w:rsid w:val="00824476"/>
    <w:rsid w:val="008248A1"/>
    <w:rsid w:val="00826C23"/>
    <w:rsid w:val="008270FA"/>
    <w:rsid w:val="0082762F"/>
    <w:rsid w:val="00827905"/>
    <w:rsid w:val="008301FA"/>
    <w:rsid w:val="008328F9"/>
    <w:rsid w:val="00832BC0"/>
    <w:rsid w:val="008330E2"/>
    <w:rsid w:val="008332CF"/>
    <w:rsid w:val="008339EF"/>
    <w:rsid w:val="00835065"/>
    <w:rsid w:val="00835DAD"/>
    <w:rsid w:val="008367DA"/>
    <w:rsid w:val="00841695"/>
    <w:rsid w:val="0084344A"/>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4A5"/>
    <w:rsid w:val="0088185E"/>
    <w:rsid w:val="00881876"/>
    <w:rsid w:val="00881D75"/>
    <w:rsid w:val="00881ECD"/>
    <w:rsid w:val="00882182"/>
    <w:rsid w:val="00882252"/>
    <w:rsid w:val="00883886"/>
    <w:rsid w:val="00883F8A"/>
    <w:rsid w:val="00884336"/>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5F9"/>
    <w:rsid w:val="00894704"/>
    <w:rsid w:val="008953CD"/>
    <w:rsid w:val="00895510"/>
    <w:rsid w:val="00896270"/>
    <w:rsid w:val="008A0002"/>
    <w:rsid w:val="008A1007"/>
    <w:rsid w:val="008A13B6"/>
    <w:rsid w:val="008A2A2C"/>
    <w:rsid w:val="008A308E"/>
    <w:rsid w:val="008A3EB1"/>
    <w:rsid w:val="008A618E"/>
    <w:rsid w:val="008A6E04"/>
    <w:rsid w:val="008A7C80"/>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5EA"/>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85C"/>
    <w:rsid w:val="00916047"/>
    <w:rsid w:val="00920725"/>
    <w:rsid w:val="00920F6F"/>
    <w:rsid w:val="00920FC9"/>
    <w:rsid w:val="00922A99"/>
    <w:rsid w:val="00922BB1"/>
    <w:rsid w:val="00922C05"/>
    <w:rsid w:val="00923174"/>
    <w:rsid w:val="00924B35"/>
    <w:rsid w:val="00925452"/>
    <w:rsid w:val="00927C81"/>
    <w:rsid w:val="00927D19"/>
    <w:rsid w:val="00927EB6"/>
    <w:rsid w:val="00930686"/>
    <w:rsid w:val="009331D7"/>
    <w:rsid w:val="00933980"/>
    <w:rsid w:val="00933F42"/>
    <w:rsid w:val="0093467A"/>
    <w:rsid w:val="00935456"/>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674"/>
    <w:rsid w:val="00960F9D"/>
    <w:rsid w:val="00960FBD"/>
    <w:rsid w:val="009627C3"/>
    <w:rsid w:val="00962EF1"/>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32B"/>
    <w:rsid w:val="00974971"/>
    <w:rsid w:val="00974CAD"/>
    <w:rsid w:val="00974DB2"/>
    <w:rsid w:val="00975908"/>
    <w:rsid w:val="0097619B"/>
    <w:rsid w:val="009768CC"/>
    <w:rsid w:val="0097790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96F2E"/>
    <w:rsid w:val="009A0EB4"/>
    <w:rsid w:val="009A0F5F"/>
    <w:rsid w:val="009A0FFF"/>
    <w:rsid w:val="009A2523"/>
    <w:rsid w:val="009A4314"/>
    <w:rsid w:val="009A5A6D"/>
    <w:rsid w:val="009A5F05"/>
    <w:rsid w:val="009A6C0A"/>
    <w:rsid w:val="009B16FA"/>
    <w:rsid w:val="009B1D6F"/>
    <w:rsid w:val="009B1F05"/>
    <w:rsid w:val="009B21D8"/>
    <w:rsid w:val="009B34CB"/>
    <w:rsid w:val="009B355D"/>
    <w:rsid w:val="009B437F"/>
    <w:rsid w:val="009B4A0B"/>
    <w:rsid w:val="009B4D1D"/>
    <w:rsid w:val="009B4DB6"/>
    <w:rsid w:val="009B56C0"/>
    <w:rsid w:val="009B5924"/>
    <w:rsid w:val="009B6C22"/>
    <w:rsid w:val="009B6D2C"/>
    <w:rsid w:val="009B74B1"/>
    <w:rsid w:val="009C0053"/>
    <w:rsid w:val="009C0102"/>
    <w:rsid w:val="009C06AD"/>
    <w:rsid w:val="009C084A"/>
    <w:rsid w:val="009C1DEC"/>
    <w:rsid w:val="009C1F3E"/>
    <w:rsid w:val="009C2322"/>
    <w:rsid w:val="009C3396"/>
    <w:rsid w:val="009C35EC"/>
    <w:rsid w:val="009C537C"/>
    <w:rsid w:val="009C5A6A"/>
    <w:rsid w:val="009C77D6"/>
    <w:rsid w:val="009C7EDF"/>
    <w:rsid w:val="009D134C"/>
    <w:rsid w:val="009D140C"/>
    <w:rsid w:val="009D282B"/>
    <w:rsid w:val="009D3927"/>
    <w:rsid w:val="009D3DA6"/>
    <w:rsid w:val="009D43E0"/>
    <w:rsid w:val="009D44F6"/>
    <w:rsid w:val="009D4E6F"/>
    <w:rsid w:val="009D582C"/>
    <w:rsid w:val="009D6548"/>
    <w:rsid w:val="009D7384"/>
    <w:rsid w:val="009D7523"/>
    <w:rsid w:val="009D764A"/>
    <w:rsid w:val="009D79CE"/>
    <w:rsid w:val="009E0010"/>
    <w:rsid w:val="009E004A"/>
    <w:rsid w:val="009E05B4"/>
    <w:rsid w:val="009E07BC"/>
    <w:rsid w:val="009E0932"/>
    <w:rsid w:val="009E0A5D"/>
    <w:rsid w:val="009E0A6F"/>
    <w:rsid w:val="009E28CD"/>
    <w:rsid w:val="009E2C7C"/>
    <w:rsid w:val="009E3323"/>
    <w:rsid w:val="009E3CD1"/>
    <w:rsid w:val="009E4977"/>
    <w:rsid w:val="009E4A8A"/>
    <w:rsid w:val="009E642C"/>
    <w:rsid w:val="009E6698"/>
    <w:rsid w:val="009E6960"/>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54AE"/>
    <w:rsid w:val="00A06D2A"/>
    <w:rsid w:val="00A07408"/>
    <w:rsid w:val="00A108B8"/>
    <w:rsid w:val="00A12104"/>
    <w:rsid w:val="00A12311"/>
    <w:rsid w:val="00A12523"/>
    <w:rsid w:val="00A134EA"/>
    <w:rsid w:val="00A143C9"/>
    <w:rsid w:val="00A154F3"/>
    <w:rsid w:val="00A15E4A"/>
    <w:rsid w:val="00A15FB4"/>
    <w:rsid w:val="00A166F8"/>
    <w:rsid w:val="00A2023D"/>
    <w:rsid w:val="00A20645"/>
    <w:rsid w:val="00A21351"/>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A87"/>
    <w:rsid w:val="00A33D21"/>
    <w:rsid w:val="00A34B0B"/>
    <w:rsid w:val="00A353D5"/>
    <w:rsid w:val="00A35C43"/>
    <w:rsid w:val="00A36487"/>
    <w:rsid w:val="00A3702D"/>
    <w:rsid w:val="00A377E0"/>
    <w:rsid w:val="00A37DE7"/>
    <w:rsid w:val="00A4025A"/>
    <w:rsid w:val="00A40B14"/>
    <w:rsid w:val="00A4156E"/>
    <w:rsid w:val="00A4180D"/>
    <w:rsid w:val="00A41919"/>
    <w:rsid w:val="00A442E8"/>
    <w:rsid w:val="00A44E07"/>
    <w:rsid w:val="00A4667B"/>
    <w:rsid w:val="00A46D00"/>
    <w:rsid w:val="00A47241"/>
    <w:rsid w:val="00A4731B"/>
    <w:rsid w:val="00A50097"/>
    <w:rsid w:val="00A50E79"/>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0C55"/>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0906"/>
    <w:rsid w:val="00AA1788"/>
    <w:rsid w:val="00AA3930"/>
    <w:rsid w:val="00AA48B7"/>
    <w:rsid w:val="00AA49DE"/>
    <w:rsid w:val="00AA5C40"/>
    <w:rsid w:val="00AA5D0E"/>
    <w:rsid w:val="00AA7362"/>
    <w:rsid w:val="00AA7614"/>
    <w:rsid w:val="00AA7D6B"/>
    <w:rsid w:val="00AB21DB"/>
    <w:rsid w:val="00AB22C3"/>
    <w:rsid w:val="00AB2409"/>
    <w:rsid w:val="00AB4146"/>
    <w:rsid w:val="00AB4289"/>
    <w:rsid w:val="00AB5431"/>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0790"/>
    <w:rsid w:val="00AD0AF3"/>
    <w:rsid w:val="00AD0C9D"/>
    <w:rsid w:val="00AD2296"/>
    <w:rsid w:val="00AD2546"/>
    <w:rsid w:val="00AD5875"/>
    <w:rsid w:val="00AD5A71"/>
    <w:rsid w:val="00AD5DD0"/>
    <w:rsid w:val="00AD5F47"/>
    <w:rsid w:val="00AD6172"/>
    <w:rsid w:val="00AD6570"/>
    <w:rsid w:val="00AD6817"/>
    <w:rsid w:val="00AD6B28"/>
    <w:rsid w:val="00AD6BF4"/>
    <w:rsid w:val="00AD6C4F"/>
    <w:rsid w:val="00AE0620"/>
    <w:rsid w:val="00AE0B6E"/>
    <w:rsid w:val="00AE0E2C"/>
    <w:rsid w:val="00AE3045"/>
    <w:rsid w:val="00AE4060"/>
    <w:rsid w:val="00AE5098"/>
    <w:rsid w:val="00AE7714"/>
    <w:rsid w:val="00AE7BC5"/>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2BCA"/>
    <w:rsid w:val="00B03FF5"/>
    <w:rsid w:val="00B04656"/>
    <w:rsid w:val="00B05A04"/>
    <w:rsid w:val="00B05ED0"/>
    <w:rsid w:val="00B061F7"/>
    <w:rsid w:val="00B06D4D"/>
    <w:rsid w:val="00B06DC7"/>
    <w:rsid w:val="00B07C98"/>
    <w:rsid w:val="00B1264C"/>
    <w:rsid w:val="00B12E5C"/>
    <w:rsid w:val="00B146DD"/>
    <w:rsid w:val="00B152FA"/>
    <w:rsid w:val="00B1639E"/>
    <w:rsid w:val="00B16535"/>
    <w:rsid w:val="00B17BC9"/>
    <w:rsid w:val="00B2070C"/>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5CA1"/>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3DE"/>
    <w:rsid w:val="00B76586"/>
    <w:rsid w:val="00B76AFC"/>
    <w:rsid w:val="00B77300"/>
    <w:rsid w:val="00B775C2"/>
    <w:rsid w:val="00B81293"/>
    <w:rsid w:val="00B814D6"/>
    <w:rsid w:val="00B8272E"/>
    <w:rsid w:val="00B8302C"/>
    <w:rsid w:val="00B83C28"/>
    <w:rsid w:val="00B84D8C"/>
    <w:rsid w:val="00B85BEF"/>
    <w:rsid w:val="00B86291"/>
    <w:rsid w:val="00B873EA"/>
    <w:rsid w:val="00B8764A"/>
    <w:rsid w:val="00B876C3"/>
    <w:rsid w:val="00B87AE6"/>
    <w:rsid w:val="00B90151"/>
    <w:rsid w:val="00B9240E"/>
    <w:rsid w:val="00B92412"/>
    <w:rsid w:val="00B931D6"/>
    <w:rsid w:val="00B944C0"/>
    <w:rsid w:val="00B94CEE"/>
    <w:rsid w:val="00B951E9"/>
    <w:rsid w:val="00B96F76"/>
    <w:rsid w:val="00B96F81"/>
    <w:rsid w:val="00BA01F0"/>
    <w:rsid w:val="00BA1EEF"/>
    <w:rsid w:val="00BA2238"/>
    <w:rsid w:val="00BA2616"/>
    <w:rsid w:val="00BA4669"/>
    <w:rsid w:val="00BA4AFF"/>
    <w:rsid w:val="00BA5C3B"/>
    <w:rsid w:val="00BA6054"/>
    <w:rsid w:val="00BA69E4"/>
    <w:rsid w:val="00BB204E"/>
    <w:rsid w:val="00BB2344"/>
    <w:rsid w:val="00BB2FD8"/>
    <w:rsid w:val="00BB30BA"/>
    <w:rsid w:val="00BB3711"/>
    <w:rsid w:val="00BB3D13"/>
    <w:rsid w:val="00BB4FB2"/>
    <w:rsid w:val="00BB509C"/>
    <w:rsid w:val="00BB66F1"/>
    <w:rsid w:val="00BB6AC0"/>
    <w:rsid w:val="00BB762B"/>
    <w:rsid w:val="00BB7CA1"/>
    <w:rsid w:val="00BC0427"/>
    <w:rsid w:val="00BC0556"/>
    <w:rsid w:val="00BC0D3A"/>
    <w:rsid w:val="00BC1668"/>
    <w:rsid w:val="00BC1E0D"/>
    <w:rsid w:val="00BC1EBA"/>
    <w:rsid w:val="00BC208B"/>
    <w:rsid w:val="00BC35D6"/>
    <w:rsid w:val="00BC4142"/>
    <w:rsid w:val="00BC4398"/>
    <w:rsid w:val="00BC442F"/>
    <w:rsid w:val="00BC4802"/>
    <w:rsid w:val="00BC612B"/>
    <w:rsid w:val="00BC6FB7"/>
    <w:rsid w:val="00BC7028"/>
    <w:rsid w:val="00BC745D"/>
    <w:rsid w:val="00BD01FA"/>
    <w:rsid w:val="00BD049D"/>
    <w:rsid w:val="00BD18B8"/>
    <w:rsid w:val="00BD228E"/>
    <w:rsid w:val="00BD23B4"/>
    <w:rsid w:val="00BD51E7"/>
    <w:rsid w:val="00BD5B83"/>
    <w:rsid w:val="00BD6093"/>
    <w:rsid w:val="00BD651A"/>
    <w:rsid w:val="00BD70F2"/>
    <w:rsid w:val="00BD715A"/>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6EC"/>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12E2"/>
    <w:rsid w:val="00C11370"/>
    <w:rsid w:val="00C136D9"/>
    <w:rsid w:val="00C13731"/>
    <w:rsid w:val="00C141F8"/>
    <w:rsid w:val="00C154D1"/>
    <w:rsid w:val="00C1585E"/>
    <w:rsid w:val="00C16746"/>
    <w:rsid w:val="00C179FD"/>
    <w:rsid w:val="00C17F9F"/>
    <w:rsid w:val="00C17FB4"/>
    <w:rsid w:val="00C2197B"/>
    <w:rsid w:val="00C22209"/>
    <w:rsid w:val="00C2238A"/>
    <w:rsid w:val="00C224D7"/>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E6C"/>
    <w:rsid w:val="00C32F6A"/>
    <w:rsid w:val="00C3302B"/>
    <w:rsid w:val="00C3517E"/>
    <w:rsid w:val="00C357F7"/>
    <w:rsid w:val="00C35F6A"/>
    <w:rsid w:val="00C362F5"/>
    <w:rsid w:val="00C36C7D"/>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06B"/>
    <w:rsid w:val="00C74693"/>
    <w:rsid w:val="00C7573E"/>
    <w:rsid w:val="00C75FB5"/>
    <w:rsid w:val="00C76B00"/>
    <w:rsid w:val="00C77CF3"/>
    <w:rsid w:val="00C806E0"/>
    <w:rsid w:val="00C80B35"/>
    <w:rsid w:val="00C80FD3"/>
    <w:rsid w:val="00C8148B"/>
    <w:rsid w:val="00C81708"/>
    <w:rsid w:val="00C818E6"/>
    <w:rsid w:val="00C8319A"/>
    <w:rsid w:val="00C85C08"/>
    <w:rsid w:val="00C85C49"/>
    <w:rsid w:val="00C85F9E"/>
    <w:rsid w:val="00C86262"/>
    <w:rsid w:val="00C86292"/>
    <w:rsid w:val="00C86AE8"/>
    <w:rsid w:val="00C86E25"/>
    <w:rsid w:val="00C908C9"/>
    <w:rsid w:val="00C9097A"/>
    <w:rsid w:val="00C90F79"/>
    <w:rsid w:val="00C9156A"/>
    <w:rsid w:val="00C91A72"/>
    <w:rsid w:val="00C942EC"/>
    <w:rsid w:val="00C94D35"/>
    <w:rsid w:val="00C968A9"/>
    <w:rsid w:val="00C96E54"/>
    <w:rsid w:val="00C97639"/>
    <w:rsid w:val="00CA0802"/>
    <w:rsid w:val="00CA0B55"/>
    <w:rsid w:val="00CA113E"/>
    <w:rsid w:val="00CA2447"/>
    <w:rsid w:val="00CA324C"/>
    <w:rsid w:val="00CA3BBF"/>
    <w:rsid w:val="00CA3DDB"/>
    <w:rsid w:val="00CA4627"/>
    <w:rsid w:val="00CA4BBF"/>
    <w:rsid w:val="00CA546C"/>
    <w:rsid w:val="00CA5904"/>
    <w:rsid w:val="00CA663E"/>
    <w:rsid w:val="00CA757A"/>
    <w:rsid w:val="00CA7937"/>
    <w:rsid w:val="00CB014B"/>
    <w:rsid w:val="00CB01D7"/>
    <w:rsid w:val="00CB0992"/>
    <w:rsid w:val="00CB15C7"/>
    <w:rsid w:val="00CB1837"/>
    <w:rsid w:val="00CB37BD"/>
    <w:rsid w:val="00CB3F65"/>
    <w:rsid w:val="00CB7201"/>
    <w:rsid w:val="00CC134D"/>
    <w:rsid w:val="00CC2302"/>
    <w:rsid w:val="00CC29AF"/>
    <w:rsid w:val="00CC2A85"/>
    <w:rsid w:val="00CC39CE"/>
    <w:rsid w:val="00CC5480"/>
    <w:rsid w:val="00CC5830"/>
    <w:rsid w:val="00CC6D4C"/>
    <w:rsid w:val="00CC7513"/>
    <w:rsid w:val="00CC7706"/>
    <w:rsid w:val="00CD0031"/>
    <w:rsid w:val="00CD033B"/>
    <w:rsid w:val="00CD0556"/>
    <w:rsid w:val="00CD14FD"/>
    <w:rsid w:val="00CD1F60"/>
    <w:rsid w:val="00CD2077"/>
    <w:rsid w:val="00CD2AFF"/>
    <w:rsid w:val="00CD3F65"/>
    <w:rsid w:val="00CD463A"/>
    <w:rsid w:val="00CD4766"/>
    <w:rsid w:val="00CD66A9"/>
    <w:rsid w:val="00CD69B4"/>
    <w:rsid w:val="00CD72C6"/>
    <w:rsid w:val="00CE05FD"/>
    <w:rsid w:val="00CE186D"/>
    <w:rsid w:val="00CE1B3A"/>
    <w:rsid w:val="00CE3E73"/>
    <w:rsid w:val="00CE47DF"/>
    <w:rsid w:val="00CE52C4"/>
    <w:rsid w:val="00CE5519"/>
    <w:rsid w:val="00CE574F"/>
    <w:rsid w:val="00CE5DB8"/>
    <w:rsid w:val="00CE5E86"/>
    <w:rsid w:val="00CE65E1"/>
    <w:rsid w:val="00CE74F1"/>
    <w:rsid w:val="00CE772E"/>
    <w:rsid w:val="00CF2293"/>
    <w:rsid w:val="00CF2AB6"/>
    <w:rsid w:val="00CF38D8"/>
    <w:rsid w:val="00CF5EEF"/>
    <w:rsid w:val="00CF64CD"/>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29E3"/>
    <w:rsid w:val="00D24D56"/>
    <w:rsid w:val="00D25913"/>
    <w:rsid w:val="00D2604A"/>
    <w:rsid w:val="00D264BC"/>
    <w:rsid w:val="00D267CA"/>
    <w:rsid w:val="00D27023"/>
    <w:rsid w:val="00D27166"/>
    <w:rsid w:val="00D27CE9"/>
    <w:rsid w:val="00D30111"/>
    <w:rsid w:val="00D30445"/>
    <w:rsid w:val="00D312F1"/>
    <w:rsid w:val="00D31A2D"/>
    <w:rsid w:val="00D31E9D"/>
    <w:rsid w:val="00D32225"/>
    <w:rsid w:val="00D3242E"/>
    <w:rsid w:val="00D325B3"/>
    <w:rsid w:val="00D330E0"/>
    <w:rsid w:val="00D347A3"/>
    <w:rsid w:val="00D34E9B"/>
    <w:rsid w:val="00D35963"/>
    <w:rsid w:val="00D35DA6"/>
    <w:rsid w:val="00D3616F"/>
    <w:rsid w:val="00D36834"/>
    <w:rsid w:val="00D4005A"/>
    <w:rsid w:val="00D40CE7"/>
    <w:rsid w:val="00D40CEF"/>
    <w:rsid w:val="00D42906"/>
    <w:rsid w:val="00D450F9"/>
    <w:rsid w:val="00D46C32"/>
    <w:rsid w:val="00D47118"/>
    <w:rsid w:val="00D47371"/>
    <w:rsid w:val="00D5099C"/>
    <w:rsid w:val="00D52120"/>
    <w:rsid w:val="00D52624"/>
    <w:rsid w:val="00D52BC3"/>
    <w:rsid w:val="00D537BD"/>
    <w:rsid w:val="00D609A7"/>
    <w:rsid w:val="00D60B31"/>
    <w:rsid w:val="00D6112E"/>
    <w:rsid w:val="00D615B4"/>
    <w:rsid w:val="00D61F2F"/>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0F96"/>
    <w:rsid w:val="00D71D34"/>
    <w:rsid w:val="00D721AB"/>
    <w:rsid w:val="00D72381"/>
    <w:rsid w:val="00D73D0A"/>
    <w:rsid w:val="00D74045"/>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1C31"/>
    <w:rsid w:val="00DB246F"/>
    <w:rsid w:val="00DB273D"/>
    <w:rsid w:val="00DB37AA"/>
    <w:rsid w:val="00DB37B5"/>
    <w:rsid w:val="00DB46F7"/>
    <w:rsid w:val="00DB4C9F"/>
    <w:rsid w:val="00DB5FEF"/>
    <w:rsid w:val="00DB6195"/>
    <w:rsid w:val="00DB6680"/>
    <w:rsid w:val="00DB6AE4"/>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543D"/>
    <w:rsid w:val="00DD74A2"/>
    <w:rsid w:val="00DD761F"/>
    <w:rsid w:val="00DE1D54"/>
    <w:rsid w:val="00DE2F61"/>
    <w:rsid w:val="00DE3934"/>
    <w:rsid w:val="00DE3DA6"/>
    <w:rsid w:val="00DE6956"/>
    <w:rsid w:val="00DE69E6"/>
    <w:rsid w:val="00DF169C"/>
    <w:rsid w:val="00DF1BEE"/>
    <w:rsid w:val="00DF3A74"/>
    <w:rsid w:val="00DF3AF6"/>
    <w:rsid w:val="00DF4194"/>
    <w:rsid w:val="00DF50D6"/>
    <w:rsid w:val="00DF55C3"/>
    <w:rsid w:val="00DF6FBB"/>
    <w:rsid w:val="00DF7132"/>
    <w:rsid w:val="00DF72A1"/>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2E7"/>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30420"/>
    <w:rsid w:val="00E31CEE"/>
    <w:rsid w:val="00E3303E"/>
    <w:rsid w:val="00E33814"/>
    <w:rsid w:val="00E347C3"/>
    <w:rsid w:val="00E3499B"/>
    <w:rsid w:val="00E350CC"/>
    <w:rsid w:val="00E3629E"/>
    <w:rsid w:val="00E36D35"/>
    <w:rsid w:val="00E3722D"/>
    <w:rsid w:val="00E373F5"/>
    <w:rsid w:val="00E3766C"/>
    <w:rsid w:val="00E401E3"/>
    <w:rsid w:val="00E405F0"/>
    <w:rsid w:val="00E40AE2"/>
    <w:rsid w:val="00E41259"/>
    <w:rsid w:val="00E41508"/>
    <w:rsid w:val="00E41CE7"/>
    <w:rsid w:val="00E42023"/>
    <w:rsid w:val="00E420F2"/>
    <w:rsid w:val="00E42E15"/>
    <w:rsid w:val="00E439A1"/>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0B2"/>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87956"/>
    <w:rsid w:val="00E903E0"/>
    <w:rsid w:val="00E909C2"/>
    <w:rsid w:val="00E91019"/>
    <w:rsid w:val="00E91C05"/>
    <w:rsid w:val="00E934D5"/>
    <w:rsid w:val="00E93A6D"/>
    <w:rsid w:val="00E93E56"/>
    <w:rsid w:val="00E959B5"/>
    <w:rsid w:val="00E95AF5"/>
    <w:rsid w:val="00E9606B"/>
    <w:rsid w:val="00E962CF"/>
    <w:rsid w:val="00E96750"/>
    <w:rsid w:val="00E96801"/>
    <w:rsid w:val="00E96901"/>
    <w:rsid w:val="00E974D5"/>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0E26"/>
    <w:rsid w:val="00EC1261"/>
    <w:rsid w:val="00EC286C"/>
    <w:rsid w:val="00EC3A8A"/>
    <w:rsid w:val="00EC3F71"/>
    <w:rsid w:val="00EC4A56"/>
    <w:rsid w:val="00EC57B7"/>
    <w:rsid w:val="00EC62C9"/>
    <w:rsid w:val="00EC6449"/>
    <w:rsid w:val="00EC72B6"/>
    <w:rsid w:val="00ED0C53"/>
    <w:rsid w:val="00ED0D71"/>
    <w:rsid w:val="00ED3C55"/>
    <w:rsid w:val="00ED483A"/>
    <w:rsid w:val="00ED48FE"/>
    <w:rsid w:val="00ED520C"/>
    <w:rsid w:val="00ED5253"/>
    <w:rsid w:val="00ED5CAB"/>
    <w:rsid w:val="00ED6441"/>
    <w:rsid w:val="00ED7279"/>
    <w:rsid w:val="00ED72B8"/>
    <w:rsid w:val="00EE0AF6"/>
    <w:rsid w:val="00EE1970"/>
    <w:rsid w:val="00EE3FC9"/>
    <w:rsid w:val="00EE41AE"/>
    <w:rsid w:val="00EE4248"/>
    <w:rsid w:val="00EE481D"/>
    <w:rsid w:val="00EE4BAB"/>
    <w:rsid w:val="00EE53C4"/>
    <w:rsid w:val="00EE58E6"/>
    <w:rsid w:val="00EE5F41"/>
    <w:rsid w:val="00EE67F2"/>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1E16"/>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28F6"/>
    <w:rsid w:val="00F42E46"/>
    <w:rsid w:val="00F43660"/>
    <w:rsid w:val="00F446BF"/>
    <w:rsid w:val="00F45F36"/>
    <w:rsid w:val="00F46749"/>
    <w:rsid w:val="00F4748E"/>
    <w:rsid w:val="00F47677"/>
    <w:rsid w:val="00F47B9F"/>
    <w:rsid w:val="00F5177C"/>
    <w:rsid w:val="00F51CB4"/>
    <w:rsid w:val="00F52D72"/>
    <w:rsid w:val="00F52EB2"/>
    <w:rsid w:val="00F53516"/>
    <w:rsid w:val="00F5421F"/>
    <w:rsid w:val="00F55C67"/>
    <w:rsid w:val="00F55E78"/>
    <w:rsid w:val="00F570A8"/>
    <w:rsid w:val="00F57AD7"/>
    <w:rsid w:val="00F57CB2"/>
    <w:rsid w:val="00F6019D"/>
    <w:rsid w:val="00F6071A"/>
    <w:rsid w:val="00F6148C"/>
    <w:rsid w:val="00F61E87"/>
    <w:rsid w:val="00F629B3"/>
    <w:rsid w:val="00F63F21"/>
    <w:rsid w:val="00F64DB8"/>
    <w:rsid w:val="00F65871"/>
    <w:rsid w:val="00F678B4"/>
    <w:rsid w:val="00F70203"/>
    <w:rsid w:val="00F703BF"/>
    <w:rsid w:val="00F704DC"/>
    <w:rsid w:val="00F7108D"/>
    <w:rsid w:val="00F710D9"/>
    <w:rsid w:val="00F71251"/>
    <w:rsid w:val="00F732BB"/>
    <w:rsid w:val="00F739AF"/>
    <w:rsid w:val="00F739F3"/>
    <w:rsid w:val="00F7467E"/>
    <w:rsid w:val="00F747CC"/>
    <w:rsid w:val="00F75A1A"/>
    <w:rsid w:val="00F77541"/>
    <w:rsid w:val="00F81EA6"/>
    <w:rsid w:val="00F82F85"/>
    <w:rsid w:val="00F84E2F"/>
    <w:rsid w:val="00F85785"/>
    <w:rsid w:val="00F85EB0"/>
    <w:rsid w:val="00F86476"/>
    <w:rsid w:val="00F875CD"/>
    <w:rsid w:val="00F90400"/>
    <w:rsid w:val="00F90D18"/>
    <w:rsid w:val="00F9143A"/>
    <w:rsid w:val="00F92106"/>
    <w:rsid w:val="00F9238B"/>
    <w:rsid w:val="00F95856"/>
    <w:rsid w:val="00F968A0"/>
    <w:rsid w:val="00F97CC4"/>
    <w:rsid w:val="00F97E4D"/>
    <w:rsid w:val="00FA01E0"/>
    <w:rsid w:val="00FA2414"/>
    <w:rsid w:val="00FA2703"/>
    <w:rsid w:val="00FA2ABA"/>
    <w:rsid w:val="00FA370F"/>
    <w:rsid w:val="00FA3EB2"/>
    <w:rsid w:val="00FA45C7"/>
    <w:rsid w:val="00FA4CF6"/>
    <w:rsid w:val="00FA6A8B"/>
    <w:rsid w:val="00FB044C"/>
    <w:rsid w:val="00FB07F3"/>
    <w:rsid w:val="00FB163B"/>
    <w:rsid w:val="00FB198B"/>
    <w:rsid w:val="00FB258A"/>
    <w:rsid w:val="00FB25E0"/>
    <w:rsid w:val="00FB2E24"/>
    <w:rsid w:val="00FB2F3E"/>
    <w:rsid w:val="00FB567B"/>
    <w:rsid w:val="00FB75FA"/>
    <w:rsid w:val="00FB7947"/>
    <w:rsid w:val="00FB7BCA"/>
    <w:rsid w:val="00FB7C38"/>
    <w:rsid w:val="00FC162E"/>
    <w:rsid w:val="00FC1DA9"/>
    <w:rsid w:val="00FC27DB"/>
    <w:rsid w:val="00FC3CD9"/>
    <w:rsid w:val="00FC4C8B"/>
    <w:rsid w:val="00FC5522"/>
    <w:rsid w:val="00FC5A18"/>
    <w:rsid w:val="00FC61A9"/>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5F0"/>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D4481"/>
  <w15:docId w15:val="{5F44F8C1-C805-48F9-87E1-3F296B7D0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customStyle="1" w:styleId="GridTable2-Accent31">
    <w:name w:val="Grid Table 2 - Accent 31"/>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84569471">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59093328">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909925282">
      <w:bodyDiv w:val="1"/>
      <w:marLeft w:val="0"/>
      <w:marRight w:val="0"/>
      <w:marTop w:val="0"/>
      <w:marBottom w:val="0"/>
      <w:divBdr>
        <w:top w:val="none" w:sz="0" w:space="0" w:color="auto"/>
        <w:left w:val="none" w:sz="0" w:space="0" w:color="auto"/>
        <w:bottom w:val="none" w:sz="0" w:space="0" w:color="auto"/>
        <w:right w:val="none" w:sz="0" w:space="0" w:color="auto"/>
      </w:divBdr>
    </w:div>
    <w:div w:id="914052169">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302883631">
      <w:bodyDiv w:val="1"/>
      <w:marLeft w:val="0"/>
      <w:marRight w:val="0"/>
      <w:marTop w:val="0"/>
      <w:marBottom w:val="0"/>
      <w:divBdr>
        <w:top w:val="none" w:sz="0" w:space="0" w:color="auto"/>
        <w:left w:val="none" w:sz="0" w:space="0" w:color="auto"/>
        <w:bottom w:val="none" w:sz="0" w:space="0" w:color="auto"/>
        <w:right w:val="none" w:sz="0" w:space="0" w:color="auto"/>
      </w:divBdr>
    </w:div>
    <w:div w:id="1425807745">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510287745">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2276745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1977947322">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nister/perioade-de-programare/perioada-2021-2027/autoritatea-de-management-pentru-programul-sanatate/programare-ghidu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B9BD-EE50-4AF6-9CB9-D416B347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2303</Words>
  <Characters>13129</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16</cp:revision>
  <cp:lastPrinted>2023-02-20T09:59:00Z</cp:lastPrinted>
  <dcterms:created xsi:type="dcterms:W3CDTF">2026-01-30T08:56:00Z</dcterms:created>
  <dcterms:modified xsi:type="dcterms:W3CDTF">2026-01-30T10:55:00Z</dcterms:modified>
</cp:coreProperties>
</file>